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49012" w14:textId="77777777" w:rsidR="00FC0057" w:rsidRPr="0081170C" w:rsidRDefault="00FC0057" w:rsidP="00FC0057">
      <w:pPr>
        <w:spacing w:after="0" w:line="276" w:lineRule="auto"/>
        <w:jc w:val="right"/>
        <w:rPr>
          <w:rFonts w:ascii="Cambria" w:hAnsi="Cambria" w:cs="Arial"/>
          <w:b/>
          <w:sz w:val="20"/>
          <w:szCs w:val="20"/>
        </w:rPr>
      </w:pPr>
      <w:r w:rsidRPr="0081170C">
        <w:rPr>
          <w:rFonts w:ascii="Cambria" w:hAnsi="Cambria" w:cs="Arial"/>
          <w:b/>
          <w:sz w:val="20"/>
          <w:szCs w:val="20"/>
        </w:rPr>
        <w:t>Załącznik nr 7 do SIWZ</w:t>
      </w:r>
    </w:p>
    <w:p w14:paraId="3477E0A6" w14:textId="77777777" w:rsidR="00FC0057" w:rsidRPr="0081170C" w:rsidRDefault="00FC0057" w:rsidP="00FC0057">
      <w:pPr>
        <w:spacing w:after="0" w:line="276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75F21F89" w14:textId="77777777" w:rsidR="00997866" w:rsidRPr="0081170C" w:rsidRDefault="00FC0057" w:rsidP="003C719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170C">
        <w:rPr>
          <w:rFonts w:ascii="Cambria" w:hAnsi="Cambria" w:cs="Arial"/>
          <w:b/>
          <w:sz w:val="20"/>
          <w:szCs w:val="20"/>
        </w:rPr>
        <w:t xml:space="preserve">SZCZEGÓŁOWY </w:t>
      </w:r>
      <w:r w:rsidR="00997866" w:rsidRPr="0081170C">
        <w:rPr>
          <w:rFonts w:ascii="Cambria" w:hAnsi="Cambria" w:cs="Arial"/>
          <w:b/>
          <w:sz w:val="20"/>
          <w:szCs w:val="20"/>
        </w:rPr>
        <w:t>OPIS PRZEDMIOTU ZAMÓWIENIA</w:t>
      </w:r>
    </w:p>
    <w:p w14:paraId="64B0C5CD" w14:textId="77777777" w:rsidR="003C719A" w:rsidRPr="0081170C" w:rsidRDefault="003C719A" w:rsidP="003C719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CA12D33" w14:textId="77777777" w:rsidR="00BE4EA7" w:rsidRDefault="00BE4EA7" w:rsidP="00BE4EA7">
      <w:pPr>
        <w:pStyle w:val="Akapitzlist"/>
        <w:ind w:left="0"/>
        <w:rPr>
          <w:b/>
          <w:sz w:val="20"/>
          <w:szCs w:val="20"/>
        </w:rPr>
      </w:pPr>
    </w:p>
    <w:p w14:paraId="7E4FF4A9" w14:textId="77777777" w:rsidR="00BE4EA7" w:rsidRPr="008D4D7C" w:rsidRDefault="00BE4EA7" w:rsidP="00BE4EA7">
      <w:pPr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</w:rPr>
        <w:t>Wykonanie projektu budowlanego Sal gimnastycznych wraz z zapleczem przy szkołach na terenie Gminy Daleszyce dla następujących obiektów:</w:t>
      </w:r>
    </w:p>
    <w:p w14:paraId="5C69F067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  <w:u w:val="single"/>
        </w:rPr>
        <w:t>Zadanie 1</w:t>
      </w:r>
    </w:p>
    <w:p w14:paraId="673886BE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</w:rPr>
        <w:t xml:space="preserve">Szkoła Podstawowa w </w:t>
      </w:r>
      <w:proofErr w:type="spellStart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Marzyszu</w:t>
      </w:r>
      <w:proofErr w:type="spellEnd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 xml:space="preserve"> prowadzona przez „Towarzystwo Przyjaciół </w:t>
      </w:r>
      <w:proofErr w:type="spellStart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Marzysza</w:t>
      </w:r>
      <w:proofErr w:type="spellEnd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”;</w:t>
      </w:r>
    </w:p>
    <w:p w14:paraId="7E96135E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  <w:u w:val="single"/>
        </w:rPr>
        <w:t xml:space="preserve">Zadanie </w:t>
      </w:r>
      <w:r>
        <w:rPr>
          <w:rFonts w:ascii="Cambria" w:eastAsia="Times New Roman" w:hAnsi="Cambria" w:cs="Calibri"/>
          <w:b/>
          <w:bCs/>
          <w:sz w:val="20"/>
          <w:szCs w:val="20"/>
          <w:u w:val="single"/>
        </w:rPr>
        <w:t>2</w:t>
      </w:r>
    </w:p>
    <w:p w14:paraId="5E71F003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</w:rPr>
        <w:t xml:space="preserve">Szkoła Podstawowa w </w:t>
      </w:r>
      <w:proofErr w:type="spellStart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Słopcu</w:t>
      </w:r>
      <w:proofErr w:type="spellEnd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 xml:space="preserve"> prowadzona przez „Towarzystwo Przyjaciół </w:t>
      </w:r>
      <w:proofErr w:type="spellStart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Słopca</w:t>
      </w:r>
      <w:proofErr w:type="spellEnd"/>
      <w:r w:rsidRPr="008D4D7C">
        <w:rPr>
          <w:rFonts w:ascii="Cambria" w:eastAsia="Times New Roman" w:hAnsi="Cambria" w:cs="Calibri"/>
          <w:b/>
          <w:bCs/>
          <w:sz w:val="20"/>
          <w:szCs w:val="20"/>
        </w:rPr>
        <w:t>”;</w:t>
      </w:r>
    </w:p>
    <w:p w14:paraId="54118E76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  <w:u w:val="single"/>
        </w:rPr>
        <w:t xml:space="preserve">Zadanie </w:t>
      </w:r>
      <w:r>
        <w:rPr>
          <w:rFonts w:ascii="Cambria" w:eastAsia="Times New Roman" w:hAnsi="Cambria" w:cs="Calibri"/>
          <w:b/>
          <w:bCs/>
          <w:sz w:val="20"/>
          <w:szCs w:val="20"/>
          <w:u w:val="single"/>
        </w:rPr>
        <w:t>3</w:t>
      </w:r>
    </w:p>
    <w:p w14:paraId="409329DF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</w:rPr>
        <w:t>Szkoła Podstawowa w Szczecnie prowadzona przez „Stowarzyszenie na Rzecz Rozwoju Szczecna”;</w:t>
      </w:r>
    </w:p>
    <w:p w14:paraId="68BA2427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>
        <w:rPr>
          <w:rFonts w:ascii="Cambria" w:eastAsia="Times New Roman" w:hAnsi="Cambria" w:cs="Calibri"/>
          <w:b/>
          <w:bCs/>
          <w:sz w:val="20"/>
          <w:szCs w:val="20"/>
          <w:u w:val="single"/>
        </w:rPr>
        <w:t>Z</w:t>
      </w:r>
      <w:r w:rsidRPr="008D4D7C">
        <w:rPr>
          <w:rFonts w:ascii="Cambria" w:eastAsia="Times New Roman" w:hAnsi="Cambria" w:cs="Calibri"/>
          <w:b/>
          <w:bCs/>
          <w:sz w:val="20"/>
          <w:szCs w:val="20"/>
          <w:u w:val="single"/>
        </w:rPr>
        <w:t xml:space="preserve">adanie </w:t>
      </w:r>
      <w:r>
        <w:rPr>
          <w:rFonts w:ascii="Cambria" w:eastAsia="Times New Roman" w:hAnsi="Cambria" w:cs="Calibri"/>
          <w:b/>
          <w:bCs/>
          <w:sz w:val="20"/>
          <w:szCs w:val="20"/>
          <w:u w:val="single"/>
        </w:rPr>
        <w:t>4</w:t>
      </w:r>
    </w:p>
    <w:p w14:paraId="4809EBB2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>
        <w:rPr>
          <w:rFonts w:ascii="Cambria" w:eastAsia="Times New Roman" w:hAnsi="Cambria" w:cs="Calibri"/>
          <w:b/>
          <w:bCs/>
          <w:sz w:val="20"/>
          <w:szCs w:val="20"/>
        </w:rPr>
        <w:t>S</w:t>
      </w:r>
      <w:r w:rsidRPr="008D4D7C">
        <w:rPr>
          <w:rFonts w:ascii="Cambria" w:eastAsia="Times New Roman" w:hAnsi="Cambria" w:cs="Calibri"/>
          <w:b/>
          <w:bCs/>
          <w:sz w:val="20"/>
          <w:szCs w:val="20"/>
        </w:rPr>
        <w:t>zkoła Podstawowa w Brzechowie prowadzona przez „Stowarzyszenie na rzecz ekorozw</w:t>
      </w:r>
      <w:r w:rsidR="006D61D9">
        <w:rPr>
          <w:rFonts w:ascii="Cambria" w:eastAsia="Times New Roman" w:hAnsi="Cambria" w:cs="Calibri"/>
          <w:b/>
          <w:bCs/>
          <w:sz w:val="20"/>
          <w:szCs w:val="20"/>
        </w:rPr>
        <w:t>oju Brzechowa „Kuźnia Talentów”</w:t>
      </w:r>
      <w:r w:rsidRPr="008D4D7C">
        <w:rPr>
          <w:rFonts w:ascii="Cambria" w:eastAsia="Times New Roman" w:hAnsi="Cambria" w:cs="Calibri"/>
          <w:b/>
          <w:bCs/>
          <w:sz w:val="20"/>
          <w:szCs w:val="20"/>
        </w:rPr>
        <w:t>;</w:t>
      </w:r>
    </w:p>
    <w:p w14:paraId="3FA3EB59" w14:textId="77777777" w:rsidR="00D8745C" w:rsidRPr="008D4D7C" w:rsidRDefault="00D8745C" w:rsidP="00D8745C">
      <w:pPr>
        <w:ind w:left="360"/>
        <w:contextualSpacing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  <w:u w:val="single"/>
        </w:rPr>
        <w:t xml:space="preserve">Zadanie </w:t>
      </w:r>
      <w:r>
        <w:rPr>
          <w:rFonts w:ascii="Cambria" w:eastAsia="Times New Roman" w:hAnsi="Cambria" w:cs="Calibri"/>
          <w:b/>
          <w:bCs/>
          <w:sz w:val="20"/>
          <w:szCs w:val="20"/>
          <w:u w:val="single"/>
        </w:rPr>
        <w:t>5</w:t>
      </w:r>
    </w:p>
    <w:p w14:paraId="0E888D73" w14:textId="77777777" w:rsidR="00D8745C" w:rsidRDefault="00D8745C" w:rsidP="00664B48">
      <w:pPr>
        <w:tabs>
          <w:tab w:val="left" w:pos="567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8D4D7C">
        <w:rPr>
          <w:rFonts w:ascii="Cambria" w:eastAsia="Times New Roman" w:hAnsi="Cambria" w:cs="Calibri"/>
          <w:b/>
          <w:bCs/>
          <w:sz w:val="20"/>
          <w:szCs w:val="20"/>
        </w:rPr>
        <w:t>Szkoła Podstawowa w Borkowie prowadzona przez ‘Stowarzyszenie Wspólne Dobro Wsi Borków i Trzemosna” z siedzibą w Szkole Podstawowej W Borkowie.</w:t>
      </w:r>
    </w:p>
    <w:p w14:paraId="27A73FA2" w14:textId="77777777" w:rsidR="00664B48" w:rsidRPr="00752A81" w:rsidRDefault="00664B48" w:rsidP="00664B48">
      <w:pPr>
        <w:tabs>
          <w:tab w:val="left" w:pos="567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752A81">
        <w:rPr>
          <w:rFonts w:ascii="Cambria" w:eastAsia="Times New Roman" w:hAnsi="Cambria" w:cs="Calibri"/>
          <w:b/>
          <w:bCs/>
          <w:sz w:val="20"/>
          <w:szCs w:val="20"/>
          <w:u w:val="single"/>
        </w:rPr>
        <w:t>Zadanie 6</w:t>
      </w:r>
    </w:p>
    <w:p w14:paraId="5640EEEF" w14:textId="77777777" w:rsidR="00664B48" w:rsidRPr="00752A81" w:rsidRDefault="00664B48" w:rsidP="00664B48">
      <w:pPr>
        <w:tabs>
          <w:tab w:val="left" w:pos="567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752A81">
        <w:rPr>
          <w:rFonts w:ascii="Cambria" w:eastAsia="Times New Roman" w:hAnsi="Cambria" w:cs="Calibri"/>
          <w:b/>
          <w:bCs/>
          <w:sz w:val="20"/>
          <w:szCs w:val="20"/>
        </w:rPr>
        <w:t>Budowa boiska w Borkowie</w:t>
      </w:r>
    </w:p>
    <w:p w14:paraId="141B32CD" w14:textId="77777777" w:rsidR="00664B48" w:rsidRPr="00752A81" w:rsidRDefault="00664B48" w:rsidP="00664B48">
      <w:pPr>
        <w:tabs>
          <w:tab w:val="left" w:pos="567"/>
          <w:tab w:val="left" w:pos="2010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  <w:u w:val="single"/>
        </w:rPr>
      </w:pPr>
      <w:r w:rsidRPr="00752A81">
        <w:rPr>
          <w:rFonts w:ascii="Cambria" w:eastAsia="Times New Roman" w:hAnsi="Cambria" w:cs="Calibri"/>
          <w:b/>
          <w:bCs/>
          <w:sz w:val="20"/>
          <w:szCs w:val="20"/>
          <w:u w:val="single"/>
        </w:rPr>
        <w:t xml:space="preserve">Zadanie 7 </w:t>
      </w:r>
      <w:r w:rsidRPr="0055489B">
        <w:rPr>
          <w:rFonts w:ascii="Cambria" w:eastAsia="Times New Roman" w:hAnsi="Cambria" w:cs="Calibri"/>
          <w:b/>
          <w:bCs/>
          <w:sz w:val="20"/>
          <w:szCs w:val="20"/>
        </w:rPr>
        <w:tab/>
      </w:r>
    </w:p>
    <w:p w14:paraId="72788C21" w14:textId="77777777" w:rsidR="00664B48" w:rsidRPr="00752A81" w:rsidRDefault="00664B48" w:rsidP="00664B48">
      <w:pPr>
        <w:tabs>
          <w:tab w:val="left" w:pos="567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  <w:r w:rsidRPr="00752A81">
        <w:rPr>
          <w:rFonts w:ascii="Cambria" w:eastAsia="Times New Roman" w:hAnsi="Cambria" w:cs="Calibri"/>
          <w:b/>
          <w:bCs/>
          <w:sz w:val="20"/>
          <w:szCs w:val="20"/>
        </w:rPr>
        <w:t xml:space="preserve">Budowa boiska w </w:t>
      </w:r>
      <w:proofErr w:type="spellStart"/>
      <w:r w:rsidRPr="00752A81">
        <w:rPr>
          <w:rFonts w:ascii="Cambria" w:eastAsia="Times New Roman" w:hAnsi="Cambria" w:cs="Calibri"/>
          <w:b/>
          <w:bCs/>
          <w:sz w:val="20"/>
          <w:szCs w:val="20"/>
        </w:rPr>
        <w:t>Mójczy</w:t>
      </w:r>
      <w:proofErr w:type="spellEnd"/>
    </w:p>
    <w:p w14:paraId="15A4CDE5" w14:textId="77777777" w:rsidR="00664B48" w:rsidRDefault="00664B48" w:rsidP="00664B48">
      <w:pPr>
        <w:tabs>
          <w:tab w:val="left" w:pos="567"/>
        </w:tabs>
        <w:spacing w:after="0" w:line="276" w:lineRule="auto"/>
        <w:ind w:left="360" w:right="45"/>
        <w:jc w:val="both"/>
        <w:rPr>
          <w:rFonts w:ascii="Cambria" w:eastAsia="Times New Roman" w:hAnsi="Cambria" w:cs="Calibri"/>
          <w:b/>
          <w:bCs/>
          <w:sz w:val="20"/>
          <w:szCs w:val="20"/>
        </w:rPr>
      </w:pPr>
    </w:p>
    <w:p w14:paraId="6E7B8010" w14:textId="77777777" w:rsidR="00BE4EA7" w:rsidRDefault="00BE4EA7" w:rsidP="00BE4EA7">
      <w:pPr>
        <w:pStyle w:val="Akapitzlist"/>
        <w:ind w:left="0"/>
        <w:jc w:val="center"/>
        <w:rPr>
          <w:b/>
          <w:sz w:val="20"/>
          <w:szCs w:val="20"/>
        </w:rPr>
      </w:pPr>
    </w:p>
    <w:p w14:paraId="12ECD6A8" w14:textId="77777777" w:rsidR="00BE4EA7" w:rsidRPr="00135CE4" w:rsidRDefault="00D8745C" w:rsidP="00BE4EA7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Przedmiot zamówienia dla zadania od 1 do 5</w:t>
      </w:r>
    </w:p>
    <w:p w14:paraId="22F3B3CA" w14:textId="77777777" w:rsidR="00BE4EA7" w:rsidRDefault="00BE4EA7" w:rsidP="00BE4EA7">
      <w:pPr>
        <w:pStyle w:val="Akapitzlist"/>
        <w:ind w:left="0"/>
        <w:jc w:val="both"/>
        <w:rPr>
          <w:sz w:val="20"/>
          <w:szCs w:val="20"/>
        </w:rPr>
      </w:pPr>
      <w:r w:rsidRPr="00135CE4">
        <w:rPr>
          <w:sz w:val="20"/>
          <w:szCs w:val="20"/>
        </w:rPr>
        <w:tab/>
        <w:t xml:space="preserve">Na podstawie załączonych koncepcji </w:t>
      </w:r>
      <w:r>
        <w:rPr>
          <w:sz w:val="20"/>
          <w:szCs w:val="20"/>
        </w:rPr>
        <w:t>architektonicznych (zachowując formę i funkcję budynku)</w:t>
      </w:r>
      <w:r w:rsidRPr="00135CE4">
        <w:rPr>
          <w:sz w:val="20"/>
          <w:szCs w:val="20"/>
        </w:rPr>
        <w:t xml:space="preserve"> należy wykona</w:t>
      </w:r>
      <w:r>
        <w:rPr>
          <w:sz w:val="20"/>
          <w:szCs w:val="20"/>
        </w:rPr>
        <w:t xml:space="preserve">ć pełną dokumentacje techniczną </w:t>
      </w:r>
      <w:r w:rsidRPr="00135CE4">
        <w:rPr>
          <w:sz w:val="20"/>
          <w:szCs w:val="20"/>
        </w:rPr>
        <w:t>wielobranżową wraz z u</w:t>
      </w:r>
      <w:r>
        <w:rPr>
          <w:sz w:val="20"/>
          <w:szCs w:val="20"/>
        </w:rPr>
        <w:t xml:space="preserve">zyskaniem pozwolenia na budowę </w:t>
      </w:r>
      <w:proofErr w:type="spellStart"/>
      <w:r>
        <w:rPr>
          <w:sz w:val="20"/>
          <w:szCs w:val="20"/>
        </w:rPr>
        <w:t>sal</w:t>
      </w:r>
      <w:proofErr w:type="spellEnd"/>
      <w:r>
        <w:rPr>
          <w:sz w:val="20"/>
          <w:szCs w:val="20"/>
        </w:rPr>
        <w:t xml:space="preserve"> gimnastycznych dla następujących obiektów szkolnych:</w:t>
      </w:r>
    </w:p>
    <w:p w14:paraId="7A450E2B" w14:textId="77777777" w:rsidR="00BE4EA7" w:rsidRDefault="00BE4EA7" w:rsidP="00BE4EA7">
      <w:pPr>
        <w:pStyle w:val="Akapitzlist"/>
        <w:numPr>
          <w:ilvl w:val="0"/>
          <w:numId w:val="22"/>
        </w:numPr>
        <w:spacing w:after="200" w:line="276" w:lineRule="auto"/>
        <w:rPr>
          <w:sz w:val="20"/>
          <w:szCs w:val="20"/>
        </w:rPr>
      </w:pPr>
      <w:r w:rsidRPr="00FE2176">
        <w:rPr>
          <w:sz w:val="20"/>
          <w:szCs w:val="20"/>
        </w:rPr>
        <w:t xml:space="preserve">Szkoła Podstawowa w </w:t>
      </w:r>
      <w:proofErr w:type="spellStart"/>
      <w:r w:rsidRPr="00FE2176">
        <w:rPr>
          <w:sz w:val="20"/>
          <w:szCs w:val="20"/>
        </w:rPr>
        <w:t>Marzyszu</w:t>
      </w:r>
      <w:proofErr w:type="spellEnd"/>
      <w:r>
        <w:rPr>
          <w:sz w:val="20"/>
          <w:szCs w:val="20"/>
        </w:rPr>
        <w:t xml:space="preserve"> - Marzysz 12, 26-021 Daleszyce; </w:t>
      </w:r>
    </w:p>
    <w:p w14:paraId="463D73E4" w14:textId="77777777" w:rsidR="00BE4EA7" w:rsidRPr="00FE2176" w:rsidRDefault="00BE4EA7" w:rsidP="00BE4EA7">
      <w:pPr>
        <w:pStyle w:val="Akapitzlist"/>
        <w:numPr>
          <w:ilvl w:val="0"/>
          <w:numId w:val="22"/>
        </w:numPr>
        <w:spacing w:after="200" w:line="276" w:lineRule="auto"/>
        <w:rPr>
          <w:sz w:val="20"/>
          <w:szCs w:val="20"/>
        </w:rPr>
      </w:pPr>
      <w:r w:rsidRPr="00FE2176">
        <w:rPr>
          <w:sz w:val="20"/>
          <w:szCs w:val="20"/>
        </w:rPr>
        <w:t xml:space="preserve">Szkoła Podstawowa w </w:t>
      </w:r>
      <w:proofErr w:type="spellStart"/>
      <w:r w:rsidRPr="00FE2176">
        <w:rPr>
          <w:sz w:val="20"/>
          <w:szCs w:val="20"/>
        </w:rPr>
        <w:t>Słopcu</w:t>
      </w:r>
      <w:proofErr w:type="spellEnd"/>
      <w:r w:rsidRPr="00FE2176">
        <w:rPr>
          <w:sz w:val="20"/>
          <w:szCs w:val="20"/>
        </w:rPr>
        <w:t xml:space="preserve"> - Słopiec 86, 26-021 Daleszyce;</w:t>
      </w:r>
      <w:r>
        <w:rPr>
          <w:sz w:val="20"/>
          <w:szCs w:val="20"/>
        </w:rPr>
        <w:t xml:space="preserve"> </w:t>
      </w:r>
    </w:p>
    <w:p w14:paraId="3E93DDCD" w14:textId="77777777" w:rsidR="00BE4EA7" w:rsidRPr="00FE2176" w:rsidRDefault="00BE4EA7" w:rsidP="00BE4EA7">
      <w:pPr>
        <w:pStyle w:val="Akapitzlist"/>
        <w:numPr>
          <w:ilvl w:val="0"/>
          <w:numId w:val="22"/>
        </w:numPr>
        <w:spacing w:after="200" w:line="276" w:lineRule="auto"/>
        <w:rPr>
          <w:sz w:val="20"/>
          <w:szCs w:val="20"/>
        </w:rPr>
      </w:pPr>
      <w:r w:rsidRPr="00FE2176">
        <w:rPr>
          <w:sz w:val="20"/>
          <w:szCs w:val="20"/>
        </w:rPr>
        <w:t>Szkoła Podstawowa w Szczecnie - Szczecno 172, 26-015 Pierzchnica;</w:t>
      </w:r>
      <w:r>
        <w:rPr>
          <w:sz w:val="20"/>
          <w:szCs w:val="20"/>
        </w:rPr>
        <w:t xml:space="preserve"> </w:t>
      </w:r>
    </w:p>
    <w:p w14:paraId="49B0D17F" w14:textId="77777777" w:rsidR="00BE4EA7" w:rsidRPr="00FE2176" w:rsidRDefault="00BE4EA7" w:rsidP="00BE4EA7">
      <w:pPr>
        <w:pStyle w:val="Akapitzlist"/>
        <w:numPr>
          <w:ilvl w:val="0"/>
          <w:numId w:val="22"/>
        </w:numPr>
        <w:spacing w:after="200" w:line="276" w:lineRule="auto"/>
        <w:rPr>
          <w:sz w:val="20"/>
          <w:szCs w:val="20"/>
        </w:rPr>
      </w:pPr>
      <w:r w:rsidRPr="00FE2176">
        <w:rPr>
          <w:sz w:val="20"/>
          <w:szCs w:val="20"/>
        </w:rPr>
        <w:t>Szkoła Podstawowa w Brzechowie - Brzechów 41, 26 - 021 Daleszyce;</w:t>
      </w:r>
      <w:r>
        <w:rPr>
          <w:sz w:val="20"/>
          <w:szCs w:val="20"/>
        </w:rPr>
        <w:t xml:space="preserve"> </w:t>
      </w:r>
    </w:p>
    <w:p w14:paraId="1F61CEAE" w14:textId="77777777" w:rsidR="00BE4EA7" w:rsidRPr="00535AD1" w:rsidRDefault="00BE4EA7" w:rsidP="00BE4EA7">
      <w:pPr>
        <w:pStyle w:val="Akapitzlist"/>
        <w:numPr>
          <w:ilvl w:val="0"/>
          <w:numId w:val="22"/>
        </w:num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Szkoła Podstawowa w Borkowie - </w:t>
      </w:r>
      <w:r w:rsidRPr="00FE2176">
        <w:rPr>
          <w:sz w:val="20"/>
          <w:szCs w:val="20"/>
        </w:rPr>
        <w:t>Borków 36B</w:t>
      </w:r>
      <w:r>
        <w:rPr>
          <w:sz w:val="20"/>
          <w:szCs w:val="20"/>
        </w:rPr>
        <w:t xml:space="preserve">, </w:t>
      </w:r>
      <w:r w:rsidRPr="00FE2176">
        <w:rPr>
          <w:sz w:val="20"/>
          <w:szCs w:val="20"/>
        </w:rPr>
        <w:t>26-021 Daleszyce</w:t>
      </w:r>
      <w:r>
        <w:rPr>
          <w:sz w:val="20"/>
          <w:szCs w:val="20"/>
        </w:rPr>
        <w:t xml:space="preserve">. </w:t>
      </w:r>
    </w:p>
    <w:p w14:paraId="06429F03" w14:textId="77777777" w:rsidR="00BE4EA7" w:rsidRDefault="00BE4EA7" w:rsidP="00BE4EA7">
      <w:pPr>
        <w:pStyle w:val="Akapitzlist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Zamawiający wymaga dotrzymania następujących terminów dla każdego z projektowanych obiektów:</w:t>
      </w:r>
    </w:p>
    <w:p w14:paraId="44DAF99A" w14:textId="77777777" w:rsidR="00BE4EA7" w:rsidRDefault="00BE4EA7" w:rsidP="00BE4EA7">
      <w:pPr>
        <w:pStyle w:val="Akapitzlist"/>
        <w:numPr>
          <w:ilvl w:val="0"/>
          <w:numId w:val="24"/>
        </w:numPr>
        <w:spacing w:after="200" w:line="276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złożenie</w:t>
      </w:r>
      <w:proofErr w:type="gramEnd"/>
      <w:r>
        <w:rPr>
          <w:sz w:val="20"/>
          <w:szCs w:val="20"/>
        </w:rPr>
        <w:t xml:space="preserve"> kompletnego wniosku o pozwolenie na budowę wraz ze wszystkimi załącznikami: </w:t>
      </w:r>
      <w:r>
        <w:rPr>
          <w:sz w:val="20"/>
          <w:szCs w:val="20"/>
        </w:rPr>
        <w:br/>
        <w:t xml:space="preserve">do </w:t>
      </w:r>
      <w:r w:rsidRPr="0003341A">
        <w:rPr>
          <w:b/>
          <w:sz w:val="20"/>
          <w:szCs w:val="20"/>
        </w:rPr>
        <w:t>10.12.2018</w:t>
      </w:r>
      <w:r>
        <w:rPr>
          <w:sz w:val="20"/>
          <w:szCs w:val="20"/>
        </w:rPr>
        <w:t>;</w:t>
      </w:r>
    </w:p>
    <w:p w14:paraId="1FA655AD" w14:textId="77777777" w:rsidR="00BE4EA7" w:rsidRDefault="00BE4EA7" w:rsidP="00BE4EA7">
      <w:pPr>
        <w:pStyle w:val="Akapitzlist"/>
        <w:numPr>
          <w:ilvl w:val="0"/>
          <w:numId w:val="24"/>
        </w:numPr>
        <w:spacing w:after="200" w:line="276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uzyskania</w:t>
      </w:r>
      <w:proofErr w:type="gramEnd"/>
      <w:r>
        <w:rPr>
          <w:sz w:val="20"/>
          <w:szCs w:val="20"/>
        </w:rPr>
        <w:t xml:space="preserve"> pozwolenia na budowę: do </w:t>
      </w:r>
      <w:r w:rsidRPr="0003341A">
        <w:rPr>
          <w:b/>
          <w:sz w:val="20"/>
          <w:szCs w:val="20"/>
        </w:rPr>
        <w:t>29.03.2019</w:t>
      </w:r>
      <w:r>
        <w:rPr>
          <w:sz w:val="20"/>
          <w:szCs w:val="20"/>
        </w:rPr>
        <w:t xml:space="preserve">. Wykonawca zobowiązany jest przekazać Zamawiającemu potwierdzony wniosek o wydanie decyzji pozwolenia na budowę. Za datę zakończenia przedmiotu zamówienia podstawowego przyjmuje się datę przekazania Zamawiającemu decyzji pozwolenia na budowę wraz z kompletną dokumentacją projektową, będącą załącznikiem do </w:t>
      </w:r>
      <w:proofErr w:type="gramStart"/>
      <w:r>
        <w:rPr>
          <w:sz w:val="20"/>
          <w:szCs w:val="20"/>
        </w:rPr>
        <w:t>decyzji (czyli</w:t>
      </w:r>
      <w:proofErr w:type="gramEnd"/>
      <w:r>
        <w:rPr>
          <w:sz w:val="20"/>
          <w:szCs w:val="20"/>
        </w:rPr>
        <w:t xml:space="preserve"> z pieczątką Starostwa Powiatowego w Kielcach) oraz pozostałą dokumentacją projektową kosztorysami inwestorskimi, przedmiarami robót, specyfikacjami technicznymi wykonania i odbioru robót.   </w:t>
      </w:r>
    </w:p>
    <w:p w14:paraId="4B318153" w14:textId="77777777" w:rsidR="00BE4EA7" w:rsidRDefault="00BE4EA7" w:rsidP="00BE4EA7">
      <w:pPr>
        <w:pStyle w:val="Akapitzlist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Zamawiający dopuszcza fakturowanie częściowe w postaci:</w:t>
      </w:r>
    </w:p>
    <w:p w14:paraId="453B1ED3" w14:textId="77777777" w:rsidR="00BE4EA7" w:rsidRDefault="00BE4EA7" w:rsidP="00BE4EA7">
      <w:pPr>
        <w:pStyle w:val="Akapitzlist"/>
        <w:numPr>
          <w:ilvl w:val="0"/>
          <w:numId w:val="23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80% zaoferowanego wynagrodzenia brutto – po złożeniu kompletnego wniosku o wydanie pozwolenia na budowę i przekazaniu Zamawiającemu protokolarnie pozostałych dokumentów wymaganych </w:t>
      </w:r>
      <w:r>
        <w:rPr>
          <w:sz w:val="20"/>
          <w:szCs w:val="20"/>
        </w:rPr>
        <w:br/>
        <w:t>w opisie przedmiotu zamówienia wraz z potwierdzeniem złożenia dokumentów do Starosty Kieleckiego;</w:t>
      </w:r>
    </w:p>
    <w:p w14:paraId="081A5E0C" w14:textId="77777777" w:rsidR="00BE4EA7" w:rsidRPr="00D5162F" w:rsidRDefault="00BE4EA7" w:rsidP="00BE4EA7">
      <w:pPr>
        <w:pStyle w:val="Akapitzlist"/>
        <w:numPr>
          <w:ilvl w:val="0"/>
          <w:numId w:val="23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20% zaoferowanej kwoty brutto – po uzyskaniu pozwolenia na budowę. </w:t>
      </w:r>
    </w:p>
    <w:p w14:paraId="76969A38" w14:textId="77777777" w:rsidR="00BE4EA7" w:rsidRPr="00135CE4" w:rsidRDefault="00BE4EA7" w:rsidP="00BE4EA7">
      <w:pPr>
        <w:pStyle w:val="Akapitzlist"/>
        <w:ind w:left="142" w:hanging="142"/>
        <w:jc w:val="both"/>
        <w:rPr>
          <w:sz w:val="20"/>
          <w:szCs w:val="20"/>
        </w:rPr>
      </w:pPr>
    </w:p>
    <w:p w14:paraId="0AA74877" w14:textId="77777777" w:rsidR="00BE4EA7" w:rsidRPr="00135CE4" w:rsidRDefault="00BE4EA7" w:rsidP="00BE4EA7">
      <w:pPr>
        <w:pStyle w:val="Akapitzlist"/>
        <w:ind w:left="142" w:hanging="142"/>
        <w:jc w:val="both"/>
        <w:rPr>
          <w:sz w:val="20"/>
          <w:szCs w:val="20"/>
          <w:u w:val="single"/>
        </w:rPr>
      </w:pPr>
      <w:r w:rsidRPr="00135CE4">
        <w:rPr>
          <w:sz w:val="20"/>
          <w:szCs w:val="20"/>
          <w:u w:val="single"/>
        </w:rPr>
        <w:t>Po stronie wybranego Projektanta leży:</w:t>
      </w:r>
    </w:p>
    <w:p w14:paraId="4E93A2EB" w14:textId="77777777" w:rsidR="00BE4EA7" w:rsidRPr="00135CE4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Uzyskanie pozwolenia na budowę przedmiotowej inwestycji (przygotowanie i złożenie wniosku na podstawie Pełnomocnictwa wraz z uzyskaniem ostatecznej decyzji o pozwoleniu na budowę);</w:t>
      </w:r>
    </w:p>
    <w:p w14:paraId="10DDF93A" w14:textId="77777777" w:rsidR="00BE4EA7" w:rsidRPr="00135CE4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Uzyskanie wszelkich niezbędnych zgód i uzgodnień oraz decyzji poprzedzających procedurę uzyskania pozwolenia na budowę;</w:t>
      </w:r>
    </w:p>
    <w:p w14:paraId="2EAED01B" w14:textId="77777777" w:rsidR="00BE4EA7" w:rsidRPr="00135CE4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Uzgodnienia branżowe dokumentacji z odpowiednimi służbami, rzeczoznawcami;</w:t>
      </w:r>
    </w:p>
    <w:p w14:paraId="037271D5" w14:textId="77777777" w:rsidR="00BE4EA7" w:rsidRPr="00135CE4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Pełnienie funkcji doradczej dla Zamawiającego podczas przeprowadzenia procedury wyłonienia Wykonawcy robót budowlanych zaprojektowanych obiektów (udzielanie odpowiedzi na zapytania oferentów);</w:t>
      </w:r>
    </w:p>
    <w:p w14:paraId="58859992" w14:textId="77777777" w:rsidR="00BE4EA7" w:rsidRPr="00135CE4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Przygotowanie dokumentów niezbędnych do przeprowadzenia oceny odziaływania na środowisko, jeśli będzie wymagana;</w:t>
      </w:r>
    </w:p>
    <w:p w14:paraId="186161CA" w14:textId="77777777" w:rsidR="00BE4EA7" w:rsidRDefault="00BE4EA7" w:rsidP="00BE4EA7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Uzyskanie koniecznych uzgodnień, decyzji, postanowień, ekspertyz, odstępstw i opinii niezbędnych </w:t>
      </w:r>
      <w:r>
        <w:rPr>
          <w:sz w:val="20"/>
          <w:szCs w:val="20"/>
        </w:rPr>
        <w:br/>
      </w:r>
      <w:r w:rsidRPr="00135CE4">
        <w:rPr>
          <w:sz w:val="20"/>
          <w:szCs w:val="20"/>
        </w:rPr>
        <w:t>w procesie uzyskania pozwolenia na budowę.</w:t>
      </w:r>
    </w:p>
    <w:p w14:paraId="6AF13D80" w14:textId="77777777" w:rsidR="00BE4EA7" w:rsidRPr="008E66B8" w:rsidRDefault="00BE4EA7" w:rsidP="00BE4EA7">
      <w:pPr>
        <w:jc w:val="both"/>
        <w:rPr>
          <w:sz w:val="20"/>
          <w:szCs w:val="20"/>
        </w:rPr>
      </w:pPr>
      <w:r>
        <w:rPr>
          <w:sz w:val="20"/>
          <w:szCs w:val="20"/>
        </w:rPr>
        <w:t>W związku z powyższym dopuszczalne są zmiany w koncepcjach wynikające min. ze zmiany w obowiązujących warunkach technicznych.</w:t>
      </w:r>
    </w:p>
    <w:p w14:paraId="43D13D67" w14:textId="77777777" w:rsidR="00BE4EA7" w:rsidRPr="00135CE4" w:rsidRDefault="00BE4EA7" w:rsidP="00BE4EA7">
      <w:pPr>
        <w:pStyle w:val="Akapitzlist"/>
        <w:jc w:val="both"/>
        <w:rPr>
          <w:sz w:val="20"/>
          <w:szCs w:val="20"/>
        </w:rPr>
      </w:pPr>
    </w:p>
    <w:p w14:paraId="4D2D7375" w14:textId="77777777" w:rsidR="00BE4EA7" w:rsidRPr="00135CE4" w:rsidRDefault="00BE4EA7" w:rsidP="00BE4EA7">
      <w:pPr>
        <w:pStyle w:val="Akapitzlist"/>
        <w:ind w:left="142" w:hanging="142"/>
        <w:jc w:val="both"/>
        <w:rPr>
          <w:sz w:val="20"/>
          <w:szCs w:val="20"/>
          <w:u w:val="single"/>
        </w:rPr>
      </w:pPr>
      <w:r w:rsidRPr="00135CE4">
        <w:rPr>
          <w:sz w:val="20"/>
          <w:szCs w:val="20"/>
          <w:u w:val="single"/>
        </w:rPr>
        <w:t>Wymagania dotyczące dokumentacji technicznej:</w:t>
      </w:r>
    </w:p>
    <w:p w14:paraId="63B31D94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Projekt budowlany zawierający wszystkie elementy projektu wykonawczego w branżach, co najmniej architektoniczno-budowlanej, konstrukcyjnej, instalacji: sanitarnych </w:t>
      </w:r>
      <w:proofErr w:type="spellStart"/>
      <w:r w:rsidRPr="00135CE4">
        <w:rPr>
          <w:sz w:val="20"/>
          <w:szCs w:val="20"/>
        </w:rPr>
        <w:t>wod</w:t>
      </w:r>
      <w:proofErr w:type="spellEnd"/>
      <w:r w:rsidRPr="00135CE4">
        <w:rPr>
          <w:sz w:val="20"/>
          <w:szCs w:val="20"/>
        </w:rPr>
        <w:t xml:space="preserve">-kan., </w:t>
      </w:r>
      <w:proofErr w:type="gramStart"/>
      <w:r w:rsidRPr="00135CE4">
        <w:rPr>
          <w:sz w:val="20"/>
          <w:szCs w:val="20"/>
        </w:rPr>
        <w:t>wentylacji</w:t>
      </w:r>
      <w:proofErr w:type="gramEnd"/>
      <w:r w:rsidRPr="00135CE4">
        <w:rPr>
          <w:sz w:val="20"/>
          <w:szCs w:val="20"/>
        </w:rPr>
        <w:t xml:space="preserve">, grzewczych, węzła cieplnego, elektrycznych, internatu, p.poż., </w:t>
      </w:r>
      <w:proofErr w:type="gramStart"/>
      <w:r w:rsidRPr="00135CE4">
        <w:rPr>
          <w:sz w:val="20"/>
          <w:szCs w:val="20"/>
        </w:rPr>
        <w:t>monitoringu</w:t>
      </w:r>
      <w:proofErr w:type="gramEnd"/>
      <w:r w:rsidRPr="00135CE4">
        <w:rPr>
          <w:sz w:val="20"/>
          <w:szCs w:val="20"/>
        </w:rPr>
        <w:t xml:space="preserve">, sygnalizacji włamania i napadu, </w:t>
      </w:r>
      <w:r>
        <w:rPr>
          <w:sz w:val="20"/>
          <w:szCs w:val="20"/>
        </w:rPr>
        <w:t>projekt zagospodarowania terenu</w:t>
      </w:r>
      <w:r w:rsidRPr="00135CE4">
        <w:rPr>
          <w:sz w:val="20"/>
          <w:szCs w:val="20"/>
        </w:rPr>
        <w:t xml:space="preserve"> oraz innych w zakresie zapewniającym spełnienie wszystkich zakładanych funkcji obiektu, oddania go do użytkowania oraz podłączenia do infrastruktury zewnętrznej </w:t>
      </w:r>
      <w:r>
        <w:rPr>
          <w:sz w:val="20"/>
          <w:szCs w:val="20"/>
        </w:rPr>
        <w:br/>
      </w:r>
      <w:r w:rsidRPr="00135CE4">
        <w:rPr>
          <w:sz w:val="20"/>
          <w:szCs w:val="20"/>
        </w:rPr>
        <w:t>i zagospodarowania terenu;</w:t>
      </w:r>
    </w:p>
    <w:p w14:paraId="69829AF1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Projekt kolorystyki wnętrz (opis dobranych kolorów stanowiących spójna całość, bez projektu aranżacji wnętrz) wraz z detalami przewidzianego wyposażenia stałego obiektu (osłony na grzejniki, odbojnice ścienne, wyposażenie łazienek itp.);</w:t>
      </w:r>
    </w:p>
    <w:p w14:paraId="527F0A22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Instrukcja bezpieczeństwa pożarowego obiektu, scenariusz zdarzeń pożarowych;</w:t>
      </w:r>
    </w:p>
    <w:p w14:paraId="6EB49A7B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Informacja dotycząca bezpieczeństwa i ochrony zdrowia;</w:t>
      </w:r>
    </w:p>
    <w:p w14:paraId="2197629D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47AED350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Przedmiar robót + wersja elektroniczna (format pdf i </w:t>
      </w:r>
      <w:proofErr w:type="spellStart"/>
      <w:r w:rsidRPr="00135CE4">
        <w:rPr>
          <w:sz w:val="20"/>
          <w:szCs w:val="20"/>
        </w:rPr>
        <w:t>ath</w:t>
      </w:r>
      <w:proofErr w:type="spellEnd"/>
      <w:r w:rsidRPr="00135CE4">
        <w:rPr>
          <w:sz w:val="20"/>
          <w:szCs w:val="20"/>
        </w:rPr>
        <w:t>);</w:t>
      </w:r>
    </w:p>
    <w:p w14:paraId="18ED7955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Kosztorys inwestorski </w:t>
      </w:r>
      <w:r>
        <w:rPr>
          <w:sz w:val="20"/>
          <w:szCs w:val="20"/>
        </w:rPr>
        <w:t>+</w:t>
      </w:r>
      <w:r w:rsidRPr="00135CE4">
        <w:rPr>
          <w:sz w:val="20"/>
          <w:szCs w:val="20"/>
        </w:rPr>
        <w:t xml:space="preserve"> wersja elektroniczna (format pdf i </w:t>
      </w:r>
      <w:proofErr w:type="spellStart"/>
      <w:r w:rsidRPr="00135CE4">
        <w:rPr>
          <w:sz w:val="20"/>
          <w:szCs w:val="20"/>
        </w:rPr>
        <w:t>ath</w:t>
      </w:r>
      <w:proofErr w:type="spellEnd"/>
      <w:r w:rsidRPr="00135CE4">
        <w:rPr>
          <w:sz w:val="20"/>
          <w:szCs w:val="20"/>
        </w:rPr>
        <w:t>);</w:t>
      </w:r>
    </w:p>
    <w:p w14:paraId="6954807A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Zbiorcze zestawienie ca</w:t>
      </w:r>
      <w:r>
        <w:rPr>
          <w:sz w:val="20"/>
          <w:szCs w:val="20"/>
        </w:rPr>
        <w:t>łości kosztów inwestycji</w:t>
      </w:r>
      <w:r w:rsidRPr="00135CE4">
        <w:rPr>
          <w:sz w:val="20"/>
          <w:szCs w:val="20"/>
        </w:rPr>
        <w:t>, w tym wynikające m.in. z kosztorysów inwestorskich, kosztów wykonania dokumentacji projektowej, nadzorów inwestorskich i autorskich, umów przyłączeniowych, wyposażenia i innych;</w:t>
      </w:r>
    </w:p>
    <w:p w14:paraId="69D1B6EA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Inne opracowania wynikające z otrzymanych warunków technicznych przyłączenia oraz niezbędne do spełnienia wszystkich zakładanych funkcji w budynku i uzyskania pozwolenia na budowę oraz pozwolenia na użytkowanie obiektu;</w:t>
      </w:r>
    </w:p>
    <w:p w14:paraId="2D630CBF" w14:textId="77777777" w:rsidR="00BE4EA7" w:rsidRPr="00135CE4" w:rsidRDefault="00BE4EA7" w:rsidP="00BE4EA7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Dokumentacja projektowa także w wersji elektronicznej w formacie pdf i </w:t>
      </w:r>
      <w:proofErr w:type="spellStart"/>
      <w:r w:rsidRPr="00135CE4">
        <w:rPr>
          <w:sz w:val="20"/>
          <w:szCs w:val="20"/>
        </w:rPr>
        <w:t>dwg</w:t>
      </w:r>
      <w:proofErr w:type="spellEnd"/>
      <w:r w:rsidRPr="00135CE4">
        <w:rPr>
          <w:sz w:val="20"/>
          <w:szCs w:val="20"/>
        </w:rPr>
        <w:t xml:space="preserve"> (AutoCAD 2008).      </w:t>
      </w:r>
    </w:p>
    <w:p w14:paraId="4BECB7C7" w14:textId="77777777" w:rsidR="00BE4EA7" w:rsidRPr="00135CE4" w:rsidRDefault="00BE4EA7" w:rsidP="00BE4EA7">
      <w:pPr>
        <w:spacing w:after="0"/>
        <w:jc w:val="both"/>
        <w:rPr>
          <w:sz w:val="20"/>
          <w:szCs w:val="20"/>
          <w:u w:val="single"/>
        </w:rPr>
      </w:pPr>
      <w:r w:rsidRPr="00135CE4">
        <w:rPr>
          <w:sz w:val="20"/>
          <w:szCs w:val="20"/>
          <w:u w:val="single"/>
        </w:rPr>
        <w:t>Uwaga:</w:t>
      </w:r>
    </w:p>
    <w:p w14:paraId="53533691" w14:textId="77777777" w:rsidR="00BE4EA7" w:rsidRPr="00135CE4" w:rsidRDefault="00BE4EA7" w:rsidP="00BE4EA7">
      <w:pPr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Rysunki stanowiące elementy projektu wykonawczego dla wszystkich branż (np. rzuty kondygnacji, przekroje) winny być wykonane w skali 1: 50, a szczegóły i detale w skali 1: 10 lub 1:20.   </w:t>
      </w:r>
    </w:p>
    <w:p w14:paraId="3A613A62" w14:textId="77777777" w:rsidR="00BE4EA7" w:rsidRPr="00135CE4" w:rsidRDefault="00BE4EA7" w:rsidP="00BE4EA7">
      <w:pPr>
        <w:spacing w:after="0"/>
        <w:jc w:val="both"/>
        <w:rPr>
          <w:sz w:val="20"/>
          <w:szCs w:val="20"/>
          <w:u w:val="single"/>
        </w:rPr>
      </w:pPr>
      <w:r w:rsidRPr="00135CE4">
        <w:rPr>
          <w:sz w:val="20"/>
          <w:szCs w:val="20"/>
          <w:u w:val="single"/>
        </w:rPr>
        <w:t xml:space="preserve">Przedmiot zamówienia obejmuje ponadto:  </w:t>
      </w:r>
    </w:p>
    <w:p w14:paraId="3F09960C" w14:textId="77777777" w:rsidR="00BE4EA7" w:rsidRPr="00135CE4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Wykonanie mapy do celów projektowych;</w:t>
      </w:r>
    </w:p>
    <w:p w14:paraId="6DCE1908" w14:textId="77777777" w:rsidR="00BE4EA7" w:rsidRPr="00135CE4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>Uzyskanie wypisów z MPZP;</w:t>
      </w:r>
    </w:p>
    <w:p w14:paraId="16A33D79" w14:textId="77777777" w:rsidR="00BE4EA7" w:rsidRPr="00135CE4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Ustalenie geotechnicznych warunków posadowienia budynku (badania gruntowe minimum 5 otworów); </w:t>
      </w:r>
    </w:p>
    <w:p w14:paraId="0F79FE49" w14:textId="77777777" w:rsidR="00BE4EA7" w:rsidRPr="00135CE4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lastRenderedPageBreak/>
        <w:t xml:space="preserve">Uzyskanie wymaganych warunków technicznych, w tym przyłączenia do infrastruktury technicznej, przebudowy sieci i instalacji zewnętrznych od właściwych instytucji eksploatujących sieci </w:t>
      </w:r>
      <w:r>
        <w:rPr>
          <w:sz w:val="20"/>
          <w:szCs w:val="20"/>
        </w:rPr>
        <w:t>(</w:t>
      </w:r>
      <w:r w:rsidRPr="00135CE4">
        <w:rPr>
          <w:sz w:val="20"/>
          <w:szCs w:val="20"/>
        </w:rPr>
        <w:t>na podstawie przygotowanych przez Wykonawcę stosownych kompletnych wniosków z wymaganymi załącznikami</w:t>
      </w:r>
      <w:r>
        <w:rPr>
          <w:sz w:val="20"/>
          <w:szCs w:val="20"/>
        </w:rPr>
        <w:t xml:space="preserve"> do podpisu przez Zamawiającego);</w:t>
      </w:r>
      <w:r w:rsidRPr="00135CE4">
        <w:rPr>
          <w:sz w:val="20"/>
          <w:szCs w:val="20"/>
        </w:rPr>
        <w:t xml:space="preserve">    </w:t>
      </w:r>
    </w:p>
    <w:p w14:paraId="561CFA41" w14:textId="77777777" w:rsidR="00BE4EA7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Przeniesienie na Zamawiającego </w:t>
      </w:r>
      <w:proofErr w:type="gramStart"/>
      <w:r w:rsidRPr="00135CE4">
        <w:rPr>
          <w:sz w:val="20"/>
          <w:szCs w:val="20"/>
        </w:rPr>
        <w:t>praw</w:t>
      </w:r>
      <w:proofErr w:type="gramEnd"/>
      <w:r w:rsidRPr="00135CE4">
        <w:rPr>
          <w:sz w:val="20"/>
          <w:szCs w:val="20"/>
        </w:rPr>
        <w:t xml:space="preserve"> autorskich majątkowych do wykonanej dokumentacji projektowej</w:t>
      </w:r>
      <w:r>
        <w:rPr>
          <w:sz w:val="20"/>
          <w:szCs w:val="20"/>
        </w:rPr>
        <w:t>;</w:t>
      </w:r>
    </w:p>
    <w:p w14:paraId="30B9713F" w14:textId="77777777" w:rsidR="00BE4EA7" w:rsidRPr="00413075" w:rsidRDefault="00BE4EA7" w:rsidP="00BE4EA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color w:val="000000" w:themeColor="text1"/>
          <w:sz w:val="20"/>
          <w:szCs w:val="20"/>
        </w:rPr>
      </w:pPr>
      <w:r w:rsidRPr="00413075">
        <w:rPr>
          <w:color w:val="000000" w:themeColor="text1"/>
          <w:sz w:val="20"/>
          <w:szCs w:val="20"/>
        </w:rPr>
        <w:t>Nadzór autorski – przyjazd na każde uzasadnione wezwanie Zamawiającego (czas reakcji na wezwanie maksimum 48h od pisemnego lub telefonicznego powiadomienia jednostki projektowej).</w:t>
      </w:r>
    </w:p>
    <w:p w14:paraId="553A4B5D" w14:textId="2EACB7E9" w:rsidR="00BE4EA7" w:rsidRPr="00413075" w:rsidRDefault="00BE4EA7" w:rsidP="00BE4EA7">
      <w:pPr>
        <w:pStyle w:val="Akapitzlist"/>
        <w:jc w:val="both"/>
        <w:rPr>
          <w:color w:val="000000" w:themeColor="text1"/>
          <w:sz w:val="20"/>
          <w:szCs w:val="20"/>
        </w:rPr>
      </w:pPr>
      <w:r w:rsidRPr="00413075">
        <w:rPr>
          <w:color w:val="000000" w:themeColor="text1"/>
          <w:sz w:val="20"/>
          <w:szCs w:val="20"/>
        </w:rPr>
        <w:t xml:space="preserve">Termin świadczenia usługi nadzoru autorskiego uzależniony będzie od zabezpieczenia </w:t>
      </w:r>
      <w:proofErr w:type="gramStart"/>
      <w:r w:rsidRPr="00413075">
        <w:rPr>
          <w:color w:val="000000" w:themeColor="text1"/>
          <w:sz w:val="20"/>
          <w:szCs w:val="20"/>
        </w:rPr>
        <w:t>środków                                w</w:t>
      </w:r>
      <w:proofErr w:type="gramEnd"/>
      <w:r w:rsidRPr="00413075">
        <w:rPr>
          <w:color w:val="000000" w:themeColor="text1"/>
          <w:sz w:val="20"/>
          <w:szCs w:val="20"/>
        </w:rPr>
        <w:t xml:space="preserve"> budżecie Zamawiającego odpowiednio do terminu </w:t>
      </w:r>
      <w:r w:rsidR="00340E74" w:rsidRPr="00413075">
        <w:rPr>
          <w:color w:val="000000" w:themeColor="text1"/>
          <w:sz w:val="20"/>
          <w:szCs w:val="20"/>
        </w:rPr>
        <w:t xml:space="preserve">realizacji robót budowlanych. </w:t>
      </w:r>
    </w:p>
    <w:p w14:paraId="386A0195" w14:textId="77777777" w:rsidR="00BE4EA7" w:rsidRPr="00135CE4" w:rsidRDefault="00BE4EA7" w:rsidP="00BE4EA7">
      <w:pPr>
        <w:jc w:val="both"/>
        <w:rPr>
          <w:sz w:val="20"/>
          <w:szCs w:val="20"/>
        </w:rPr>
      </w:pPr>
    </w:p>
    <w:p w14:paraId="55CB7FF4" w14:textId="77777777" w:rsidR="00BE4EA7" w:rsidRPr="00135CE4" w:rsidRDefault="00BE4EA7" w:rsidP="00BE4EA7">
      <w:pPr>
        <w:jc w:val="both"/>
        <w:rPr>
          <w:sz w:val="20"/>
          <w:szCs w:val="20"/>
        </w:rPr>
      </w:pPr>
      <w:r w:rsidRPr="00135CE4">
        <w:rPr>
          <w:sz w:val="20"/>
          <w:szCs w:val="20"/>
        </w:rPr>
        <w:t xml:space="preserve">Dokumentacja powinna spełniać wszystkie warunki określone w obowiązujących przepisach prawa, w tym </w:t>
      </w:r>
      <w:r>
        <w:rPr>
          <w:sz w:val="20"/>
          <w:szCs w:val="20"/>
        </w:rPr>
        <w:br/>
      </w:r>
      <w:r w:rsidRPr="00135CE4">
        <w:rPr>
          <w:sz w:val="20"/>
          <w:szCs w:val="20"/>
        </w:rPr>
        <w:t xml:space="preserve">w ustawie Prawo zamówień publicznych (tekst jednolity: Dz.U. z 2017 </w:t>
      </w:r>
      <w:proofErr w:type="gramStart"/>
      <w:r w:rsidRPr="00135CE4">
        <w:rPr>
          <w:sz w:val="20"/>
          <w:szCs w:val="20"/>
        </w:rPr>
        <w:t>r.  poz</w:t>
      </w:r>
      <w:proofErr w:type="gramEnd"/>
      <w:r w:rsidRPr="00135CE4">
        <w:rPr>
          <w:sz w:val="20"/>
          <w:szCs w:val="20"/>
        </w:rPr>
        <w:t xml:space="preserve">. 1579, z </w:t>
      </w:r>
      <w:proofErr w:type="spellStart"/>
      <w:r w:rsidRPr="00135CE4">
        <w:rPr>
          <w:sz w:val="20"/>
          <w:szCs w:val="20"/>
        </w:rPr>
        <w:t>późn</w:t>
      </w:r>
      <w:proofErr w:type="spellEnd"/>
      <w:r w:rsidRPr="00135CE4">
        <w:rPr>
          <w:sz w:val="20"/>
          <w:szCs w:val="20"/>
        </w:rPr>
        <w:t xml:space="preserve">. </w:t>
      </w:r>
      <w:proofErr w:type="gramStart"/>
      <w:r w:rsidRPr="00135CE4">
        <w:rPr>
          <w:sz w:val="20"/>
          <w:szCs w:val="20"/>
        </w:rPr>
        <w:t>zm.),  art</w:t>
      </w:r>
      <w:proofErr w:type="gramEnd"/>
      <w:r w:rsidRPr="00135CE4">
        <w:rPr>
          <w:sz w:val="20"/>
          <w:szCs w:val="20"/>
        </w:rPr>
        <w:t xml:space="preserve">. 34 ustawy z dnia 7 lipca 1994 r. – Prawo budowlane (tekst jednolity: Dz.U. </w:t>
      </w:r>
      <w:proofErr w:type="gramStart"/>
      <w:r w:rsidRPr="00135CE4">
        <w:rPr>
          <w:sz w:val="20"/>
          <w:szCs w:val="20"/>
        </w:rPr>
        <w:t>z</w:t>
      </w:r>
      <w:proofErr w:type="gramEnd"/>
      <w:r w:rsidRPr="00135CE4">
        <w:rPr>
          <w:sz w:val="20"/>
          <w:szCs w:val="20"/>
        </w:rPr>
        <w:t xml:space="preserve"> 2017 r., poz. 1332, z </w:t>
      </w:r>
      <w:proofErr w:type="spellStart"/>
      <w:r w:rsidRPr="00135CE4">
        <w:rPr>
          <w:sz w:val="20"/>
          <w:szCs w:val="20"/>
        </w:rPr>
        <w:t>późn</w:t>
      </w:r>
      <w:proofErr w:type="spellEnd"/>
      <w:r w:rsidRPr="00135CE4">
        <w:rPr>
          <w:sz w:val="20"/>
          <w:szCs w:val="20"/>
        </w:rPr>
        <w:t xml:space="preserve">. zm.), rozporządzeniu Ministra Transportu, Budownictwa i Go-spodarki Morskiej z dnia 27 kwietnia 2012 </w:t>
      </w:r>
      <w:proofErr w:type="gramStart"/>
      <w:r w:rsidRPr="00135CE4">
        <w:rPr>
          <w:sz w:val="20"/>
          <w:szCs w:val="20"/>
        </w:rPr>
        <w:t>r.  w</w:t>
      </w:r>
      <w:proofErr w:type="gramEnd"/>
      <w:r w:rsidRPr="00135CE4">
        <w:rPr>
          <w:sz w:val="20"/>
          <w:szCs w:val="20"/>
        </w:rPr>
        <w:t xml:space="preserve"> sprawie szczegółowego zakresu i formy projektu budowlanego (Dz.U.  </w:t>
      </w:r>
      <w:proofErr w:type="gramStart"/>
      <w:r w:rsidRPr="00135CE4">
        <w:rPr>
          <w:sz w:val="20"/>
          <w:szCs w:val="20"/>
        </w:rPr>
        <w:t>poz</w:t>
      </w:r>
      <w:proofErr w:type="gramEnd"/>
      <w:r w:rsidRPr="00135CE4">
        <w:rPr>
          <w:sz w:val="20"/>
          <w:szCs w:val="20"/>
        </w:rPr>
        <w:t xml:space="preserve">. 462, z </w:t>
      </w:r>
      <w:proofErr w:type="spellStart"/>
      <w:r w:rsidRPr="00135CE4">
        <w:rPr>
          <w:sz w:val="20"/>
          <w:szCs w:val="20"/>
        </w:rPr>
        <w:t>późn</w:t>
      </w:r>
      <w:proofErr w:type="spellEnd"/>
      <w:r w:rsidRPr="00135CE4">
        <w:rPr>
          <w:sz w:val="20"/>
          <w:szCs w:val="20"/>
        </w:rPr>
        <w:t xml:space="preserve">. </w:t>
      </w:r>
      <w:proofErr w:type="gramStart"/>
      <w:r w:rsidRPr="00135CE4">
        <w:rPr>
          <w:sz w:val="20"/>
          <w:szCs w:val="20"/>
        </w:rPr>
        <w:t>zm</w:t>
      </w:r>
      <w:proofErr w:type="gramEnd"/>
      <w:r w:rsidRPr="00135CE4">
        <w:rPr>
          <w:sz w:val="20"/>
          <w:szCs w:val="20"/>
        </w:rPr>
        <w:t>.), rozporządzeniu Ministra Infrastruktury</w:t>
      </w:r>
      <w:r w:rsidR="0017258E">
        <w:rPr>
          <w:sz w:val="20"/>
          <w:szCs w:val="20"/>
        </w:rPr>
        <w:t xml:space="preserve"> </w:t>
      </w:r>
      <w:r w:rsidRPr="00135CE4">
        <w:rPr>
          <w:sz w:val="20"/>
          <w:szCs w:val="20"/>
        </w:rPr>
        <w:t xml:space="preserve">z dnia 2 września 2004 r. w sprawie szczegółowego zakresu i formy dokumentacji projektowej, specyfikacji technicznych wykonania i odbioru robót budowlanych oraz programu funkcjonalno-użytkowego (Dz.U. </w:t>
      </w:r>
      <w:proofErr w:type="gramStart"/>
      <w:r w:rsidRPr="00135CE4">
        <w:rPr>
          <w:sz w:val="20"/>
          <w:szCs w:val="20"/>
        </w:rPr>
        <w:t>z</w:t>
      </w:r>
      <w:proofErr w:type="gramEnd"/>
      <w:r w:rsidRPr="00135CE4">
        <w:rPr>
          <w:sz w:val="20"/>
          <w:szCs w:val="20"/>
        </w:rPr>
        <w:t xml:space="preserve"> 2013 r., poz. 1129), rozporządzeniu Ministra Infrastruktury z dnia 18 maja 2004 r. w sprawie określenia metod i podstaw sporządzania kosztorysu inwestorskiego, obliczania planowanych kosztów prac projektowych oraz planowanych kosztów robót budowlanych określonych w programie funkcjonalno-użytkowym (Dz.U. </w:t>
      </w:r>
      <w:r>
        <w:rPr>
          <w:sz w:val="20"/>
          <w:szCs w:val="20"/>
        </w:rPr>
        <w:br/>
      </w:r>
      <w:proofErr w:type="gramStart"/>
      <w:r w:rsidRPr="00135CE4">
        <w:rPr>
          <w:sz w:val="20"/>
          <w:szCs w:val="20"/>
        </w:rPr>
        <w:t>z</w:t>
      </w:r>
      <w:proofErr w:type="gramEnd"/>
      <w:r w:rsidRPr="00135CE4">
        <w:rPr>
          <w:sz w:val="20"/>
          <w:szCs w:val="20"/>
        </w:rPr>
        <w:t xml:space="preserve"> 2004 r. Nr 130, poz.1389) oraz ustawy z dnia 27 marca 2003 r. o planowaniu i zagospodarowaniu przestrzennym (Dz.U. </w:t>
      </w:r>
      <w:proofErr w:type="gramStart"/>
      <w:r w:rsidRPr="00135CE4">
        <w:rPr>
          <w:sz w:val="20"/>
          <w:szCs w:val="20"/>
        </w:rPr>
        <w:t>z</w:t>
      </w:r>
      <w:proofErr w:type="gramEnd"/>
      <w:r w:rsidRPr="00135CE4">
        <w:rPr>
          <w:sz w:val="20"/>
          <w:szCs w:val="20"/>
        </w:rPr>
        <w:t xml:space="preserve"> 2017 r., poz. 1073, z </w:t>
      </w:r>
      <w:proofErr w:type="spellStart"/>
      <w:r w:rsidRPr="00135CE4">
        <w:rPr>
          <w:sz w:val="20"/>
          <w:szCs w:val="20"/>
        </w:rPr>
        <w:t>późn</w:t>
      </w:r>
      <w:proofErr w:type="spellEnd"/>
      <w:r w:rsidRPr="00135CE4">
        <w:rPr>
          <w:sz w:val="20"/>
          <w:szCs w:val="20"/>
        </w:rPr>
        <w:t xml:space="preserve">. </w:t>
      </w:r>
      <w:proofErr w:type="gramStart"/>
      <w:r w:rsidRPr="00135CE4">
        <w:rPr>
          <w:sz w:val="20"/>
          <w:szCs w:val="20"/>
        </w:rPr>
        <w:t>zm</w:t>
      </w:r>
      <w:proofErr w:type="gramEnd"/>
      <w:r w:rsidRPr="00135CE4">
        <w:rPr>
          <w:sz w:val="20"/>
          <w:szCs w:val="20"/>
        </w:rPr>
        <w:t>.).</w:t>
      </w:r>
    </w:p>
    <w:p w14:paraId="7AF890C6" w14:textId="77777777" w:rsidR="00BE4EA7" w:rsidRPr="00135CE4" w:rsidRDefault="00BE4EA7" w:rsidP="00BE4EA7">
      <w:pPr>
        <w:jc w:val="both"/>
        <w:rPr>
          <w:sz w:val="20"/>
          <w:szCs w:val="20"/>
        </w:rPr>
      </w:pPr>
      <w:r w:rsidRPr="00135CE4">
        <w:rPr>
          <w:sz w:val="20"/>
          <w:szCs w:val="20"/>
        </w:rPr>
        <w:t>Wszelkie materiały, urządzenia lub 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2CD6F3AB" w14:textId="77777777" w:rsidR="00BE4EA7" w:rsidRDefault="00BE4EA7" w:rsidP="00BE4EA7">
      <w:pPr>
        <w:jc w:val="both"/>
        <w:rPr>
          <w:sz w:val="20"/>
          <w:szCs w:val="20"/>
        </w:rPr>
      </w:pPr>
      <w:r w:rsidRPr="00135CE4">
        <w:rPr>
          <w:sz w:val="20"/>
          <w:szCs w:val="20"/>
        </w:rPr>
        <w:t>Ustala się wykonanie opracowań przedmiotu Zamówienia (wersja papierowa) w ilości: po 6 egz. każdego opracowania (za wyjątkiem: specyfikacje techniczne wykonania i odbioru robót budowlanych, przedmiary robót, kosztorysy inwestorskie – w 2 egz</w:t>
      </w:r>
      <w:proofErr w:type="gramStart"/>
      <w:r>
        <w:rPr>
          <w:sz w:val="20"/>
          <w:szCs w:val="20"/>
        </w:rPr>
        <w:t>.).</w:t>
      </w:r>
      <w:r w:rsidRPr="00135CE4">
        <w:rPr>
          <w:sz w:val="20"/>
          <w:szCs w:val="20"/>
        </w:rPr>
        <w:t xml:space="preserve"> Z</w:t>
      </w:r>
      <w:proofErr w:type="gramEnd"/>
      <w:r w:rsidRPr="00135CE4">
        <w:rPr>
          <w:sz w:val="20"/>
          <w:szCs w:val="20"/>
        </w:rPr>
        <w:t xml:space="preserve"> tym, że cztery egzemplarze projektu budowlanego będą zawierać oryginalne podpisy i pieczątki, a dwa egzemplarze mogą być kopiami.</w:t>
      </w:r>
    </w:p>
    <w:p w14:paraId="4D4EA4C9" w14:textId="77777777" w:rsidR="00BE4EA7" w:rsidRDefault="00BE4EA7" w:rsidP="00BE4EA7">
      <w:pPr>
        <w:jc w:val="both"/>
        <w:rPr>
          <w:sz w:val="20"/>
          <w:szCs w:val="20"/>
        </w:rPr>
      </w:pPr>
      <w:r>
        <w:rPr>
          <w:sz w:val="20"/>
          <w:szCs w:val="20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14:paraId="5D149FAA" w14:textId="77777777" w:rsidR="00BE4EA7" w:rsidRDefault="00BE4EA7" w:rsidP="00BE4EA7">
      <w:pPr>
        <w:jc w:val="both"/>
        <w:rPr>
          <w:sz w:val="20"/>
          <w:szCs w:val="20"/>
        </w:rPr>
      </w:pPr>
      <w:r w:rsidRPr="00D61BF6">
        <w:rPr>
          <w:sz w:val="20"/>
          <w:szCs w:val="20"/>
        </w:rPr>
        <w:t>Wykonana dokumentacja musi być kompletna z punktu widzenia celu, któremu ma służyć.</w:t>
      </w:r>
    </w:p>
    <w:p w14:paraId="7B3E2521" w14:textId="77777777" w:rsidR="00BE4EA7" w:rsidRDefault="00BE4EA7" w:rsidP="00BE4EA7">
      <w:pPr>
        <w:jc w:val="both"/>
        <w:rPr>
          <w:sz w:val="20"/>
          <w:szCs w:val="20"/>
        </w:rPr>
      </w:pPr>
      <w:r>
        <w:rPr>
          <w:sz w:val="20"/>
          <w:szCs w:val="20"/>
        </w:rPr>
        <w:t>Wybrany Wykonawca powinien przewidzieć i wliczyć w koszty wykonania dokumentacji projektowej minimum cztery konsultacje z Zamawiającym i Użytkownikiem w siedzibie Zamawiającego lub Użytkownika, podczas których uzgodnione zostaną rozwiązania materiałowe itp. Z każdego takiego spotkania Wykonawca winien sporządzić notatkę będącą później załącznikiem do protokołu przekazania dokumentacji.</w:t>
      </w:r>
    </w:p>
    <w:p w14:paraId="1A23642B" w14:textId="77777777" w:rsidR="00BE4EA7" w:rsidRDefault="00BE4EA7" w:rsidP="00BE4EA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nie posiada koncepcji w innym formacie niż załączona do postepowania.</w:t>
      </w:r>
    </w:p>
    <w:p w14:paraId="5AC67ECA" w14:textId="77777777" w:rsidR="00BE4EA7" w:rsidRDefault="00BE4EA7" w:rsidP="00BE4EA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Zamawiający posiada prawa autorskie do koncepcji.</w:t>
      </w:r>
    </w:p>
    <w:p w14:paraId="0BFAFBEE" w14:textId="77777777" w:rsidR="00BE4EA7" w:rsidRDefault="00BE4EA7" w:rsidP="003C719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369F8632" w14:textId="77777777" w:rsidR="00714617" w:rsidRDefault="00714617" w:rsidP="00714617">
      <w:pPr>
        <w:contextualSpacing/>
        <w:jc w:val="both"/>
        <w:rPr>
          <w:b/>
          <w:bCs/>
          <w:sz w:val="20"/>
          <w:szCs w:val="20"/>
        </w:rPr>
      </w:pPr>
      <w:r w:rsidRPr="00347701">
        <w:rPr>
          <w:b/>
          <w:bCs/>
          <w:sz w:val="20"/>
          <w:szCs w:val="20"/>
        </w:rPr>
        <w:t>Wykonanie dokumentacji projektowych dwóch boisk na terenie gminy Daleszyce</w:t>
      </w:r>
      <w:r>
        <w:rPr>
          <w:b/>
          <w:bCs/>
          <w:sz w:val="20"/>
          <w:szCs w:val="20"/>
        </w:rPr>
        <w:t>:</w:t>
      </w:r>
    </w:p>
    <w:p w14:paraId="20EBF080" w14:textId="77777777" w:rsidR="00714617" w:rsidRPr="00347701" w:rsidRDefault="00714617" w:rsidP="00714617">
      <w:pPr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Zadanie 6 - </w:t>
      </w:r>
      <w:r>
        <w:rPr>
          <w:rFonts w:ascii="Cambria" w:hAnsi="Cambria"/>
          <w:b/>
          <w:sz w:val="20"/>
          <w:szCs w:val="20"/>
        </w:rPr>
        <w:t>Budowa boiska w Borkowie</w:t>
      </w:r>
    </w:p>
    <w:p w14:paraId="16762B28" w14:textId="77777777" w:rsidR="00714617" w:rsidRPr="00061FF3" w:rsidRDefault="00714617" w:rsidP="00714617">
      <w:pPr>
        <w:pStyle w:val="Akapitzlist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061FF3">
        <w:rPr>
          <w:rFonts w:ascii="Cambria" w:hAnsi="Cambria"/>
          <w:sz w:val="20"/>
          <w:szCs w:val="20"/>
          <w:u w:val="single"/>
        </w:rPr>
        <w:t xml:space="preserve">Podstawowe parametry przewidywanego do wykonania boiska wielofunkcyjnego w </w:t>
      </w:r>
      <w:proofErr w:type="spellStart"/>
      <w:r w:rsidRPr="00061FF3">
        <w:rPr>
          <w:rFonts w:ascii="Cambria" w:hAnsi="Cambria"/>
          <w:sz w:val="20"/>
          <w:szCs w:val="20"/>
          <w:u w:val="single"/>
        </w:rPr>
        <w:t>msc</w:t>
      </w:r>
      <w:proofErr w:type="spellEnd"/>
      <w:r w:rsidRPr="00061FF3">
        <w:rPr>
          <w:rFonts w:ascii="Cambria" w:hAnsi="Cambria"/>
          <w:sz w:val="20"/>
          <w:szCs w:val="20"/>
          <w:u w:val="single"/>
        </w:rPr>
        <w:t>. Borków:</w:t>
      </w:r>
    </w:p>
    <w:p w14:paraId="4E624A0A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lastRenderedPageBreak/>
        <w:t>Wymiary: powierzchnia – 968m</w:t>
      </w:r>
      <w:r w:rsidRPr="00061FF3">
        <w:rPr>
          <w:rFonts w:ascii="Cambria" w:hAnsi="Cambria"/>
          <w:sz w:val="20"/>
          <w:szCs w:val="20"/>
          <w:vertAlign w:val="superscript"/>
        </w:rPr>
        <w:t>2</w:t>
      </w:r>
      <w:r w:rsidRPr="00061FF3">
        <w:rPr>
          <w:rFonts w:ascii="Cambria" w:hAnsi="Cambria"/>
          <w:sz w:val="20"/>
          <w:szCs w:val="20"/>
        </w:rPr>
        <w:t>, długość – 44 m, szerokość – 22 m;</w:t>
      </w:r>
    </w:p>
    <w:p w14:paraId="2BBF376D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Wymagane pola gry: piłka ręczna oraz mini piłka nożna (20x40 m), siatkówka (18x9 m);</w:t>
      </w:r>
    </w:p>
    <w:p w14:paraId="61BE299C" w14:textId="3EE11941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Wyposażenie sportowe: bramka stalowa (3x2m), ocynkowana, montowana w tulejach, z siatką – szt.2; zestaw do siatkówki, wielofunkcyjny (badminton, tenis, siatkówka) – słupki stalowe (2szt.) z tulejami do montowania w podłożu, z możliwością demontażu, z regula</w:t>
      </w:r>
      <w:r w:rsidR="0088711F">
        <w:rPr>
          <w:rFonts w:ascii="Cambria" w:hAnsi="Cambria"/>
          <w:sz w:val="20"/>
          <w:szCs w:val="20"/>
        </w:rPr>
        <w:t xml:space="preserve">cją wysokości mocowania siatki </w:t>
      </w:r>
      <w:r w:rsidRPr="00061FF3">
        <w:rPr>
          <w:rFonts w:ascii="Cambria" w:hAnsi="Cambria"/>
          <w:sz w:val="20"/>
          <w:szCs w:val="20"/>
        </w:rPr>
        <w:t>i mechanizmem naciągowym, siatka całosezonowa – 1 zestaw;</w:t>
      </w:r>
    </w:p>
    <w:p w14:paraId="574F3DC8" w14:textId="6914A83A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Cały teren boiska ogrodzony </w:t>
      </w:r>
      <w:proofErr w:type="spellStart"/>
      <w:r w:rsidRPr="00061FF3">
        <w:rPr>
          <w:rFonts w:ascii="Cambria" w:hAnsi="Cambria"/>
          <w:sz w:val="20"/>
          <w:szCs w:val="20"/>
        </w:rPr>
        <w:t>piłkochwytem</w:t>
      </w:r>
      <w:proofErr w:type="spellEnd"/>
      <w:r w:rsidRPr="00061FF3">
        <w:rPr>
          <w:rFonts w:ascii="Cambria" w:hAnsi="Cambria"/>
          <w:sz w:val="20"/>
          <w:szCs w:val="20"/>
        </w:rPr>
        <w:t xml:space="preserve"> (z czterech stron) wys. 6m z siatki polipropylenowej, bezwęzłowej w kolorze zielonym, grubości splotu 5mm i wymiarze oczka 8x8cm, rozwieszonej na naciągniętych między słupami linkach stalowych. Słupy stalowe malowane farbą chlorokauczukową zamontowane na fundamentach betonowych punktowych z zastrzałami stabilizującymi w polach skrajnych oraz według wytycznych producenta. Wymagane dwie fur</w:t>
      </w:r>
      <w:r w:rsidR="0088711F">
        <w:rPr>
          <w:rFonts w:ascii="Cambria" w:hAnsi="Cambria"/>
          <w:sz w:val="20"/>
          <w:szCs w:val="20"/>
        </w:rPr>
        <w:t xml:space="preserve">tki w </w:t>
      </w:r>
      <w:proofErr w:type="spellStart"/>
      <w:r w:rsidR="0088711F">
        <w:rPr>
          <w:rFonts w:ascii="Cambria" w:hAnsi="Cambria"/>
          <w:sz w:val="20"/>
          <w:szCs w:val="20"/>
        </w:rPr>
        <w:t>pilkochwycie</w:t>
      </w:r>
      <w:proofErr w:type="spellEnd"/>
      <w:r w:rsidR="0088711F">
        <w:rPr>
          <w:rFonts w:ascii="Cambria" w:hAnsi="Cambria"/>
          <w:sz w:val="20"/>
          <w:szCs w:val="20"/>
        </w:rPr>
        <w:t xml:space="preserve"> wzdłuż boku </w:t>
      </w:r>
      <w:r w:rsidRPr="00061FF3">
        <w:rPr>
          <w:rFonts w:ascii="Cambria" w:hAnsi="Cambria"/>
          <w:sz w:val="20"/>
          <w:szCs w:val="20"/>
        </w:rPr>
        <w:t>z trybunami i po jednej furtce na bokach krótszych;</w:t>
      </w:r>
    </w:p>
    <w:p w14:paraId="16020204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Nawierzchnia boiska z trawy syntetycznej o parametrach dopasowanych do przeznaczenia boiska;</w:t>
      </w:r>
    </w:p>
    <w:p w14:paraId="66141D8E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Konstrukcja podłoża (warstwa nośna i wyrównawcza) z kruszyw o odpowiedniej granulacji;</w:t>
      </w:r>
    </w:p>
    <w:p w14:paraId="2CBEC314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Spadki boiska zgodnie z zaleceniami projektanta;</w:t>
      </w:r>
    </w:p>
    <w:p w14:paraId="2D4E9EB9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Oddzielenie boiska od sąsiadujących elementów terenu za pomocą obrzeży betonowych 8x30x100 cm układanych na ławie betonowej z oporem;</w:t>
      </w:r>
    </w:p>
    <w:p w14:paraId="3C2BEB7C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Wzdłuż dłuższego boku boiska przewiduje się trybunę jednorzędową o ilości miejsc dopasowanej do długości boku;</w:t>
      </w:r>
    </w:p>
    <w:p w14:paraId="7BF5CA70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Odwodnienie boiska wg opinii i zaleceń Projektanta oraz w zależności od wyników badań geologicznych.</w:t>
      </w:r>
    </w:p>
    <w:p w14:paraId="1F641517" w14:textId="77777777" w:rsidR="00714617" w:rsidRDefault="00714617" w:rsidP="00714617">
      <w:pPr>
        <w:contextualSpacing/>
        <w:jc w:val="both"/>
        <w:rPr>
          <w:rFonts w:ascii="Cambria" w:hAnsi="Cambria"/>
          <w:b/>
          <w:sz w:val="20"/>
          <w:szCs w:val="20"/>
        </w:rPr>
      </w:pPr>
    </w:p>
    <w:p w14:paraId="5D89C422" w14:textId="77777777" w:rsidR="00714617" w:rsidRPr="00061FF3" w:rsidRDefault="00714617" w:rsidP="00714617">
      <w:pPr>
        <w:contextualSpacing/>
        <w:jc w:val="both"/>
        <w:rPr>
          <w:rFonts w:ascii="Cambria" w:hAnsi="Cambria"/>
          <w:b/>
          <w:sz w:val="20"/>
          <w:szCs w:val="20"/>
        </w:rPr>
      </w:pPr>
      <w:r w:rsidRPr="00061FF3">
        <w:rPr>
          <w:rFonts w:ascii="Cambria" w:hAnsi="Cambria"/>
          <w:b/>
          <w:sz w:val="20"/>
          <w:szCs w:val="20"/>
        </w:rPr>
        <w:t>Zadanie 7</w:t>
      </w:r>
      <w:r w:rsidRPr="00061FF3">
        <w:rPr>
          <w:rFonts w:ascii="Cambria" w:hAnsi="Cambria"/>
          <w:sz w:val="20"/>
          <w:szCs w:val="20"/>
        </w:rPr>
        <w:t xml:space="preserve"> - </w:t>
      </w:r>
      <w:r w:rsidRPr="00061FF3">
        <w:rPr>
          <w:rFonts w:ascii="Cambria" w:hAnsi="Cambria"/>
          <w:b/>
          <w:sz w:val="20"/>
          <w:szCs w:val="20"/>
        </w:rPr>
        <w:t xml:space="preserve">Budowa boiska w </w:t>
      </w:r>
      <w:proofErr w:type="spellStart"/>
      <w:r w:rsidRPr="00061FF3">
        <w:rPr>
          <w:rFonts w:ascii="Cambria" w:hAnsi="Cambria"/>
          <w:b/>
          <w:sz w:val="20"/>
          <w:szCs w:val="20"/>
        </w:rPr>
        <w:t>Mójczy</w:t>
      </w:r>
      <w:proofErr w:type="spellEnd"/>
    </w:p>
    <w:p w14:paraId="09362FB6" w14:textId="77777777" w:rsidR="00714617" w:rsidRPr="00061FF3" w:rsidRDefault="00714617" w:rsidP="00714617">
      <w:pPr>
        <w:pStyle w:val="Akapitzlist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061FF3">
        <w:rPr>
          <w:rFonts w:ascii="Cambria" w:hAnsi="Cambria"/>
          <w:sz w:val="20"/>
          <w:szCs w:val="20"/>
          <w:u w:val="single"/>
        </w:rPr>
        <w:t xml:space="preserve">Podstawowe parametry przewidywanego do wykonania boiska w </w:t>
      </w:r>
      <w:proofErr w:type="spellStart"/>
      <w:r w:rsidRPr="00061FF3">
        <w:rPr>
          <w:rFonts w:ascii="Cambria" w:hAnsi="Cambria"/>
          <w:sz w:val="20"/>
          <w:szCs w:val="20"/>
          <w:u w:val="single"/>
        </w:rPr>
        <w:t>msc</w:t>
      </w:r>
      <w:proofErr w:type="spellEnd"/>
      <w:r w:rsidRPr="00061FF3">
        <w:rPr>
          <w:rFonts w:ascii="Cambria" w:hAnsi="Cambria"/>
          <w:sz w:val="20"/>
          <w:szCs w:val="20"/>
          <w:u w:val="single"/>
        </w:rPr>
        <w:t>. Mójcza:</w:t>
      </w:r>
    </w:p>
    <w:p w14:paraId="7ED1070B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Wymiary: powierzchnia – 968m</w:t>
      </w:r>
      <w:r w:rsidRPr="00061FF3">
        <w:rPr>
          <w:rFonts w:ascii="Cambria" w:hAnsi="Cambria"/>
          <w:sz w:val="20"/>
          <w:szCs w:val="20"/>
          <w:vertAlign w:val="superscript"/>
        </w:rPr>
        <w:t>2</w:t>
      </w:r>
      <w:r w:rsidRPr="00061FF3">
        <w:rPr>
          <w:rFonts w:ascii="Cambria" w:hAnsi="Cambria"/>
          <w:sz w:val="20"/>
          <w:szCs w:val="20"/>
        </w:rPr>
        <w:t>, długość – 44 m, szerokość – 22 m;</w:t>
      </w:r>
    </w:p>
    <w:p w14:paraId="34083E76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Wymagane pola gry: wyłącznie mini piłka nożna (20x40 m);</w:t>
      </w:r>
    </w:p>
    <w:p w14:paraId="3B510C4F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Wyposażenie sportowe: bramka stalowa (3x2m), ocynkowana, montowana w tulejach, z siatką – szt.2;</w:t>
      </w:r>
    </w:p>
    <w:p w14:paraId="2F520B91" w14:textId="02BAC6A2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Cały teren boiska ogrodzony </w:t>
      </w:r>
      <w:proofErr w:type="spellStart"/>
      <w:r w:rsidRPr="00061FF3">
        <w:rPr>
          <w:rFonts w:ascii="Cambria" w:hAnsi="Cambria"/>
          <w:sz w:val="20"/>
          <w:szCs w:val="20"/>
        </w:rPr>
        <w:t>piłkochwytem</w:t>
      </w:r>
      <w:proofErr w:type="spellEnd"/>
      <w:r w:rsidRPr="00061FF3">
        <w:rPr>
          <w:rFonts w:ascii="Cambria" w:hAnsi="Cambria"/>
          <w:sz w:val="20"/>
          <w:szCs w:val="20"/>
        </w:rPr>
        <w:t xml:space="preserve"> (z czterech stron) wys. 6m z siatki polipropylenowej, bezwęzłowej w kolorze zielonym, grubości splotu 5mm i wymiarze oczka 8x8cm, rozwieszonej na naciągniętych między słupami linkach stalowych. Słupy stalowe malowane farbą chlorokauczukową zamontowane na fundamentach betonowych punktowych z zastrzałami stabilizującymi w polach skrajnych oraz według wytycznych producenta. Wymagane dwie furtki w </w:t>
      </w:r>
      <w:proofErr w:type="spellStart"/>
      <w:r w:rsidRPr="00061FF3">
        <w:rPr>
          <w:rFonts w:ascii="Cambria" w:hAnsi="Cambria"/>
          <w:sz w:val="20"/>
          <w:szCs w:val="20"/>
        </w:rPr>
        <w:t>pilkochwycie</w:t>
      </w:r>
      <w:proofErr w:type="spellEnd"/>
      <w:r w:rsidRPr="00061FF3">
        <w:rPr>
          <w:rFonts w:ascii="Cambria" w:hAnsi="Cambria"/>
          <w:sz w:val="20"/>
          <w:szCs w:val="20"/>
        </w:rPr>
        <w:t xml:space="preserve"> wzdł</w:t>
      </w:r>
      <w:r w:rsidR="0088711F">
        <w:rPr>
          <w:rFonts w:ascii="Cambria" w:hAnsi="Cambria"/>
          <w:sz w:val="20"/>
          <w:szCs w:val="20"/>
        </w:rPr>
        <w:t xml:space="preserve">uż boku </w:t>
      </w:r>
      <w:r w:rsidRPr="00061FF3">
        <w:rPr>
          <w:rFonts w:ascii="Cambria" w:hAnsi="Cambria"/>
          <w:sz w:val="20"/>
          <w:szCs w:val="20"/>
        </w:rPr>
        <w:t>z trybunami i po jednej furtce na bokach krótszych;</w:t>
      </w:r>
    </w:p>
    <w:p w14:paraId="79927D7C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Nawierzchnia boiska z trawy syntetycznej o parametrach dopasowanych do przeznaczenia boiska;</w:t>
      </w:r>
    </w:p>
    <w:p w14:paraId="03E4E6A7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Konstrukcja podłoża (warstwa nośna i wyrównawcza) z kruszyw o odpowiedniej granulacji;</w:t>
      </w:r>
    </w:p>
    <w:p w14:paraId="7F7137A8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Spadki boiska zgodnie z zaleceniami projektanta;</w:t>
      </w:r>
    </w:p>
    <w:p w14:paraId="35712191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Oddzielenie boiska od sąsiadujących elementów terenu za pomocą obrzeży betonowych 8x30x100 cm układanych na ławie betonowej z oporem;</w:t>
      </w:r>
    </w:p>
    <w:p w14:paraId="50218321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Wzdłuż dłuższego boku boiska przewiduje się trybunę jednorzędową o ilości miejsc dopasowanej do długości boku;</w:t>
      </w:r>
    </w:p>
    <w:p w14:paraId="30B05F75" w14:textId="77777777" w:rsidR="00714617" w:rsidRPr="00061FF3" w:rsidRDefault="00714617" w:rsidP="00714617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Odwodnienie boiska wg opinii i zaleceń Projektanta oraz w zależności od wyników badań geologicznych.</w:t>
      </w:r>
    </w:p>
    <w:p w14:paraId="794AD681" w14:textId="77777777" w:rsidR="00714617" w:rsidRDefault="00714617" w:rsidP="003C719A">
      <w:pPr>
        <w:spacing w:after="0" w:line="276" w:lineRule="auto"/>
        <w:rPr>
          <w:rFonts w:ascii="Cambria" w:hAnsi="Cambria"/>
          <w:sz w:val="20"/>
          <w:szCs w:val="20"/>
        </w:rPr>
      </w:pPr>
    </w:p>
    <w:p w14:paraId="47140C3F" w14:textId="77777777" w:rsidR="006D61D9" w:rsidRDefault="006D61D9" w:rsidP="006D61D9">
      <w:pPr>
        <w:pStyle w:val="Akapitzlist"/>
        <w:ind w:left="142" w:hanging="142"/>
        <w:jc w:val="both"/>
        <w:rPr>
          <w:rFonts w:ascii="Cambria" w:hAnsi="Cambria"/>
          <w:b/>
          <w:sz w:val="20"/>
          <w:szCs w:val="20"/>
          <w:u w:val="single"/>
        </w:rPr>
      </w:pPr>
      <w:r w:rsidRPr="00061FF3">
        <w:rPr>
          <w:rFonts w:ascii="Cambria" w:hAnsi="Cambria"/>
          <w:b/>
          <w:sz w:val="20"/>
          <w:szCs w:val="20"/>
          <w:u w:val="single"/>
        </w:rPr>
        <w:t>Dot. zadania 6 i 7</w:t>
      </w:r>
    </w:p>
    <w:p w14:paraId="6726B09D" w14:textId="77777777" w:rsidR="001C78F5" w:rsidRDefault="001C78F5" w:rsidP="006D61D9">
      <w:pPr>
        <w:pStyle w:val="Akapitzlist"/>
        <w:ind w:left="142" w:hanging="142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52526E2C" w14:textId="77777777" w:rsidR="001C78F5" w:rsidRPr="001C78F5" w:rsidRDefault="001C78F5" w:rsidP="001C78F5">
      <w:pPr>
        <w:pStyle w:val="Akapitzlist"/>
        <w:ind w:left="142" w:hanging="142"/>
        <w:jc w:val="both"/>
        <w:rPr>
          <w:rFonts w:ascii="Cambria" w:hAnsi="Cambria"/>
          <w:sz w:val="20"/>
          <w:szCs w:val="20"/>
        </w:rPr>
      </w:pPr>
      <w:r w:rsidRPr="001C78F5">
        <w:rPr>
          <w:rFonts w:ascii="Cambria" w:hAnsi="Cambria"/>
          <w:sz w:val="20"/>
          <w:szCs w:val="20"/>
        </w:rPr>
        <w:t>Zamawiający wymaga dotrzymania następujących terminów dla każdego z projektowanych obiektów:</w:t>
      </w:r>
    </w:p>
    <w:p w14:paraId="3F59607B" w14:textId="77777777" w:rsidR="001C78F5" w:rsidRPr="001C78F5" w:rsidRDefault="001C78F5" w:rsidP="001C78F5">
      <w:pPr>
        <w:pStyle w:val="Akapitzlist"/>
        <w:numPr>
          <w:ilvl w:val="0"/>
          <w:numId w:val="24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1C78F5">
        <w:rPr>
          <w:rFonts w:ascii="Cambria" w:hAnsi="Cambria"/>
          <w:sz w:val="20"/>
          <w:szCs w:val="20"/>
        </w:rPr>
        <w:lastRenderedPageBreak/>
        <w:t xml:space="preserve">Złożenie kompletnego wniosku o pozwolenie na budowę (bądź zgłoszenie robot niewymagających pozwolenia na budowę) wraz ze wszystkimi załącznikami: do </w:t>
      </w:r>
      <w:r w:rsidRPr="001C78F5">
        <w:rPr>
          <w:rFonts w:ascii="Cambria" w:hAnsi="Cambria"/>
          <w:b/>
          <w:sz w:val="20"/>
          <w:szCs w:val="20"/>
        </w:rPr>
        <w:t>10.08.2018</w:t>
      </w:r>
      <w:r w:rsidRPr="001C78F5">
        <w:rPr>
          <w:rFonts w:ascii="Cambria" w:hAnsi="Cambria"/>
          <w:sz w:val="20"/>
          <w:szCs w:val="20"/>
        </w:rPr>
        <w:t>;</w:t>
      </w:r>
    </w:p>
    <w:p w14:paraId="62D727FF" w14:textId="77777777" w:rsidR="001C78F5" w:rsidRPr="001C78F5" w:rsidRDefault="001C78F5" w:rsidP="001C78F5">
      <w:pPr>
        <w:pStyle w:val="Akapitzlist"/>
        <w:numPr>
          <w:ilvl w:val="0"/>
          <w:numId w:val="24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1C78F5">
        <w:rPr>
          <w:rFonts w:ascii="Cambria" w:hAnsi="Cambria"/>
          <w:sz w:val="20"/>
          <w:szCs w:val="20"/>
        </w:rPr>
        <w:t xml:space="preserve">Uzyskanie pozwolenia na budowę (bądź uzyskania klauzuli prawomocności na zgłoszeniu robót niewymagających pozwolenia na budowę): do </w:t>
      </w:r>
      <w:r w:rsidRPr="001C78F5">
        <w:rPr>
          <w:rFonts w:ascii="Cambria" w:hAnsi="Cambria"/>
          <w:b/>
          <w:sz w:val="20"/>
          <w:szCs w:val="20"/>
        </w:rPr>
        <w:t>14.09.2018</w:t>
      </w:r>
      <w:r w:rsidRPr="001C78F5">
        <w:rPr>
          <w:rFonts w:ascii="Cambria" w:hAnsi="Cambria"/>
          <w:sz w:val="20"/>
          <w:szCs w:val="20"/>
        </w:rPr>
        <w:t>.</w:t>
      </w:r>
    </w:p>
    <w:p w14:paraId="73264F41" w14:textId="77777777" w:rsidR="001C78F5" w:rsidRPr="00061FF3" w:rsidRDefault="001C78F5" w:rsidP="006D61D9">
      <w:pPr>
        <w:pStyle w:val="Akapitzlist"/>
        <w:ind w:left="142" w:hanging="142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1FBB66DA" w14:textId="77777777" w:rsidR="006D61D9" w:rsidRPr="00061FF3" w:rsidRDefault="006D61D9" w:rsidP="006D61D9">
      <w:pPr>
        <w:pStyle w:val="Akapitzlist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061FF3">
        <w:rPr>
          <w:rFonts w:ascii="Cambria" w:hAnsi="Cambria"/>
          <w:sz w:val="20"/>
          <w:szCs w:val="20"/>
          <w:u w:val="single"/>
        </w:rPr>
        <w:t>Po stronie wybranego Projektanta leży:</w:t>
      </w:r>
    </w:p>
    <w:p w14:paraId="736584F2" w14:textId="5C7B3C1A" w:rsidR="006D61D9" w:rsidRPr="007F4F4B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F4F4B">
        <w:rPr>
          <w:rFonts w:ascii="Cambria" w:hAnsi="Cambria"/>
          <w:sz w:val="20"/>
          <w:szCs w:val="20"/>
        </w:rPr>
        <w:t>Uzyskanie pozwolenia na budowę (bądź zgłoszenie robót niewymagających pozwolenia na budowę) przedmiotowej inwestycji (przygotowanie i złożenie wniosku na podstawie Pełnomocnictwa/bądź przygotowanie kompletu dokumentów wraz załącznikami do podpisu Zamawiającego wraz z uzyskaniem ostatecznej decyzji o pozwoleniu na budowę/bądź klauzuli prawomocności na zgłoszeniu robot niewymagających pozwolenia na budowę);</w:t>
      </w:r>
    </w:p>
    <w:p w14:paraId="18AA2A42" w14:textId="4DDC47C5" w:rsidR="006D61D9" w:rsidRPr="007F4F4B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F4F4B">
        <w:rPr>
          <w:rFonts w:ascii="Cambria" w:hAnsi="Cambria"/>
          <w:sz w:val="20"/>
          <w:szCs w:val="20"/>
        </w:rPr>
        <w:t>Uzyskanie wszelkich niezbędnych zgód i uzgodnień oraz decyzji poprzedzających procedurę uzyskania pozwolenia na budowę/bądź prawomocnego zgłoszenia robót niewymagających pozwolenia na budowę;</w:t>
      </w:r>
    </w:p>
    <w:p w14:paraId="5323E0A5" w14:textId="77777777" w:rsidR="006D61D9" w:rsidRPr="00061FF3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Uzgodnienia branżowe dokumentacji z odpowiednimi służbami, rzeczoznawcami w przypadku takiej potrzeby;</w:t>
      </w:r>
    </w:p>
    <w:p w14:paraId="226DFC66" w14:textId="77777777" w:rsidR="006D61D9" w:rsidRPr="00061FF3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Pełnienie funkcji doradczej dla Zamawiającego podczas przeprowadzenia procedury wyłonienia Wykonawcy robót budowlanych zaprojektowanych obiektów (udzielanie odpowiedzi na zapytania oferentów);</w:t>
      </w:r>
    </w:p>
    <w:p w14:paraId="7078A274" w14:textId="77777777" w:rsidR="006D61D9" w:rsidRPr="00061FF3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Przygotowanie dokumentów niezbędnych do przeprowadzenia oceny odziaływania na środowisko, jeśli będzie wymagana;</w:t>
      </w:r>
    </w:p>
    <w:p w14:paraId="5EFD2E54" w14:textId="44CCECF0" w:rsidR="006D61D9" w:rsidRPr="00061FF3" w:rsidRDefault="006D61D9" w:rsidP="007F4F4B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Uzyskanie koniecznych uzgodnień, decyzji, postanowień, ekspertyz, odstępstw i opinii niezbędnych w procesie uzyskania pozwolenia na budowę/zgłoszenia robót niewymagających pozwolenia na budowę.</w:t>
      </w:r>
    </w:p>
    <w:p w14:paraId="31E745D3" w14:textId="77777777" w:rsidR="006D61D9" w:rsidRPr="00061FF3" w:rsidRDefault="006D61D9" w:rsidP="006D61D9">
      <w:pPr>
        <w:pStyle w:val="Akapitzlist"/>
        <w:jc w:val="both"/>
        <w:rPr>
          <w:rFonts w:ascii="Cambria" w:hAnsi="Cambria"/>
          <w:color w:val="FF0000"/>
          <w:sz w:val="20"/>
          <w:szCs w:val="20"/>
        </w:rPr>
      </w:pPr>
    </w:p>
    <w:p w14:paraId="106E8C6B" w14:textId="77777777" w:rsidR="006D61D9" w:rsidRPr="00061FF3" w:rsidRDefault="006D61D9" w:rsidP="006D61D9">
      <w:pPr>
        <w:pStyle w:val="Akapitzlist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061FF3">
        <w:rPr>
          <w:rFonts w:ascii="Cambria" w:hAnsi="Cambria"/>
          <w:sz w:val="20"/>
          <w:szCs w:val="20"/>
          <w:u w:val="single"/>
        </w:rPr>
        <w:t>Wymagania dotyczące dokumentacji technicznej:</w:t>
      </w:r>
    </w:p>
    <w:p w14:paraId="7C0D9366" w14:textId="72370544" w:rsidR="006D61D9" w:rsidRPr="007F4F4B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F4F4B">
        <w:rPr>
          <w:rFonts w:ascii="Cambria" w:hAnsi="Cambria"/>
          <w:sz w:val="20"/>
          <w:szCs w:val="20"/>
        </w:rPr>
        <w:t xml:space="preserve">Projekt budowlany zawierający elementy projektu wykonawczego w branżach, co najmniej architektoniczno-budowlanej, projekt zagospodarowania terenu oraz projekt odwodnienia </w:t>
      </w:r>
      <w:r w:rsidRPr="007F4F4B">
        <w:rPr>
          <w:rFonts w:ascii="Cambria" w:hAnsi="Cambria"/>
          <w:sz w:val="20"/>
          <w:szCs w:val="20"/>
        </w:rPr>
        <w:br/>
        <w:t>(w przypadku, kiedy wymagane), a także innych w zakresie zapewniającym spełnienie wszystkich zakładanych funkcji obiektu, oddania go do użytkowania;</w:t>
      </w:r>
    </w:p>
    <w:p w14:paraId="2FDCA88A" w14:textId="39A1E5B6" w:rsidR="006D61D9" w:rsidRPr="007F4F4B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F4F4B">
        <w:rPr>
          <w:rFonts w:ascii="Cambria" w:hAnsi="Cambria"/>
          <w:sz w:val="20"/>
          <w:szCs w:val="20"/>
        </w:rPr>
        <w:t>Projekt pól gry;</w:t>
      </w:r>
    </w:p>
    <w:p w14:paraId="3F3A92F8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Detale wyposażenia obiektu w urządzenia, detale ogrodzenia oraz trybun, a także elementy zagospodarowania terenu;</w:t>
      </w:r>
    </w:p>
    <w:p w14:paraId="45250FF5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Informacja dotycząca bezpieczeństwa i ochrony zdrowia;</w:t>
      </w:r>
    </w:p>
    <w:p w14:paraId="39E1F801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2CF41B93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Przedmiar robót + wersja elektroniczna (format pdf i </w:t>
      </w:r>
      <w:proofErr w:type="spellStart"/>
      <w:r w:rsidRPr="00061FF3">
        <w:rPr>
          <w:rFonts w:ascii="Cambria" w:hAnsi="Cambria"/>
          <w:sz w:val="20"/>
          <w:szCs w:val="20"/>
        </w:rPr>
        <w:t>ath</w:t>
      </w:r>
      <w:proofErr w:type="spellEnd"/>
      <w:r w:rsidRPr="00061FF3">
        <w:rPr>
          <w:rFonts w:ascii="Cambria" w:hAnsi="Cambria"/>
          <w:sz w:val="20"/>
          <w:szCs w:val="20"/>
        </w:rPr>
        <w:t>);</w:t>
      </w:r>
    </w:p>
    <w:p w14:paraId="2BD2AEBF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Kosztorys inwestorski + wersja elektroniczna (format pdf i </w:t>
      </w:r>
      <w:proofErr w:type="spellStart"/>
      <w:r w:rsidRPr="00061FF3">
        <w:rPr>
          <w:rFonts w:ascii="Cambria" w:hAnsi="Cambria"/>
          <w:sz w:val="20"/>
          <w:szCs w:val="20"/>
        </w:rPr>
        <w:t>ath</w:t>
      </w:r>
      <w:proofErr w:type="spellEnd"/>
      <w:r w:rsidRPr="00061FF3">
        <w:rPr>
          <w:rFonts w:ascii="Cambria" w:hAnsi="Cambria"/>
          <w:sz w:val="20"/>
          <w:szCs w:val="20"/>
        </w:rPr>
        <w:t>);</w:t>
      </w:r>
    </w:p>
    <w:p w14:paraId="4C868EC8" w14:textId="49AC2681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Zbiorcze zestawienie całości kosztów inwestycji, w tym wynikające m.in. z kosztorysów inwestorskich, kosztów wykonania dokumentacji projektowej, nadzorów inwestorskich </w:t>
      </w:r>
      <w:r w:rsidR="001C36E5">
        <w:rPr>
          <w:rFonts w:ascii="Cambria" w:hAnsi="Cambria"/>
          <w:sz w:val="20"/>
          <w:szCs w:val="20"/>
        </w:rPr>
        <w:br/>
      </w:r>
      <w:r w:rsidRPr="00061FF3">
        <w:rPr>
          <w:rFonts w:ascii="Cambria" w:hAnsi="Cambria"/>
          <w:sz w:val="20"/>
          <w:szCs w:val="20"/>
        </w:rPr>
        <w:t>i autorskich, umów przyłączeniowych, wyposażenia i innych;</w:t>
      </w:r>
    </w:p>
    <w:p w14:paraId="61206DBD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Inne opracowania niezbędne do spełnienia wszystkich zakładanych funkcji obiektu i uzyskania wymaganych prawem zezwoleń na wykonanie i oddanie do użytkowania obiektu;</w:t>
      </w:r>
    </w:p>
    <w:p w14:paraId="341ED8C2" w14:textId="77777777" w:rsidR="006D61D9" w:rsidRPr="00061FF3" w:rsidRDefault="006D61D9" w:rsidP="007F4F4B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Dokumentacja projektowa także w wersji elektronicznej w formacie pdf i </w:t>
      </w:r>
      <w:proofErr w:type="spellStart"/>
      <w:r w:rsidRPr="00061FF3">
        <w:rPr>
          <w:rFonts w:ascii="Cambria" w:hAnsi="Cambria"/>
          <w:sz w:val="20"/>
          <w:szCs w:val="20"/>
        </w:rPr>
        <w:t>dwg</w:t>
      </w:r>
      <w:proofErr w:type="spellEnd"/>
      <w:r w:rsidRPr="00061FF3">
        <w:rPr>
          <w:rFonts w:ascii="Cambria" w:hAnsi="Cambria"/>
          <w:sz w:val="20"/>
          <w:szCs w:val="20"/>
        </w:rPr>
        <w:t xml:space="preserve"> (AutoCAD 2008).      </w:t>
      </w:r>
    </w:p>
    <w:p w14:paraId="1E6E4FF0" w14:textId="77777777" w:rsidR="006D61D9" w:rsidRPr="00061FF3" w:rsidRDefault="006D61D9" w:rsidP="006D61D9">
      <w:pPr>
        <w:jc w:val="both"/>
        <w:rPr>
          <w:rFonts w:ascii="Cambria" w:hAnsi="Cambria"/>
          <w:sz w:val="20"/>
          <w:szCs w:val="20"/>
          <w:u w:val="single"/>
        </w:rPr>
      </w:pPr>
      <w:r w:rsidRPr="00061FF3">
        <w:rPr>
          <w:rFonts w:ascii="Cambria" w:hAnsi="Cambria"/>
          <w:sz w:val="20"/>
          <w:szCs w:val="20"/>
          <w:u w:val="single"/>
        </w:rPr>
        <w:t xml:space="preserve">Przedmiot zamówienia obejmuje ponadto:  </w:t>
      </w:r>
    </w:p>
    <w:p w14:paraId="08FD6C47" w14:textId="23202F93" w:rsidR="006D61D9" w:rsidRPr="007F4F4B" w:rsidRDefault="006D61D9" w:rsidP="007F4F4B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7F4F4B">
        <w:rPr>
          <w:rFonts w:ascii="Cambria" w:hAnsi="Cambria"/>
          <w:sz w:val="20"/>
          <w:szCs w:val="20"/>
        </w:rPr>
        <w:t>Wykonanie mapy do celów projektowych;</w:t>
      </w:r>
    </w:p>
    <w:p w14:paraId="7D2F9B35" w14:textId="77777777" w:rsidR="006D61D9" w:rsidRPr="00061FF3" w:rsidRDefault="006D61D9" w:rsidP="007F4F4B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Uzyskanie wypisów z MPZP;</w:t>
      </w:r>
    </w:p>
    <w:p w14:paraId="26624208" w14:textId="77777777" w:rsidR="006D61D9" w:rsidRPr="00061FF3" w:rsidRDefault="006D61D9" w:rsidP="007F4F4B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Ustalenie geotechnicznych warunków posadowienia boisk (badania gruntowe: minimum 5 otworów na obiekt); </w:t>
      </w:r>
    </w:p>
    <w:p w14:paraId="228BF776" w14:textId="1647E91A" w:rsidR="006D61D9" w:rsidRDefault="006D61D9" w:rsidP="007F4F4B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lastRenderedPageBreak/>
        <w:t xml:space="preserve">Przeniesienie na Zamawiającego </w:t>
      </w:r>
      <w:proofErr w:type="gramStart"/>
      <w:r w:rsidRPr="00061FF3">
        <w:rPr>
          <w:rFonts w:ascii="Cambria" w:hAnsi="Cambria"/>
          <w:sz w:val="20"/>
          <w:szCs w:val="20"/>
        </w:rPr>
        <w:t>praw</w:t>
      </w:r>
      <w:proofErr w:type="gramEnd"/>
      <w:r w:rsidRPr="00061FF3">
        <w:rPr>
          <w:rFonts w:ascii="Cambria" w:hAnsi="Cambria"/>
          <w:sz w:val="20"/>
          <w:szCs w:val="20"/>
        </w:rPr>
        <w:t xml:space="preserve"> autorskich majątkowych do wykonanej dokumentacji projektowej;</w:t>
      </w:r>
      <w:bookmarkStart w:id="0" w:name="_GoBack"/>
      <w:bookmarkEnd w:id="0"/>
    </w:p>
    <w:p w14:paraId="3A257A25" w14:textId="5661F491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Dokumentacja powinna spełniać wszystkie warunki określone w obowiązujących przepisach prawa, </w:t>
      </w:r>
      <w:r w:rsidR="001C36E5">
        <w:rPr>
          <w:rFonts w:ascii="Cambria" w:hAnsi="Cambria"/>
          <w:sz w:val="20"/>
          <w:szCs w:val="20"/>
        </w:rPr>
        <w:br/>
      </w:r>
      <w:r w:rsidRPr="00061FF3">
        <w:rPr>
          <w:rFonts w:ascii="Cambria" w:hAnsi="Cambria"/>
          <w:sz w:val="20"/>
          <w:szCs w:val="20"/>
        </w:rPr>
        <w:t xml:space="preserve">w tym w ustawie Prawo zamówień publicznych (tekst jednolity: 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2017 r. poz. 1579, ze zm.), art. 34 ustawy z dnia 7 lipca 1994 r. – Prawo budowlane (tekst jednolity: 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2017 r., poz. 1332, ze. </w:t>
      </w:r>
      <w:proofErr w:type="gramStart"/>
      <w:r w:rsidRPr="00061FF3">
        <w:rPr>
          <w:rFonts w:ascii="Cambria" w:hAnsi="Cambria"/>
          <w:sz w:val="20"/>
          <w:szCs w:val="20"/>
        </w:rPr>
        <w:t>zm</w:t>
      </w:r>
      <w:proofErr w:type="gramEnd"/>
      <w:r w:rsidRPr="00061FF3">
        <w:rPr>
          <w:rFonts w:ascii="Cambria" w:hAnsi="Cambria"/>
          <w:sz w:val="20"/>
          <w:szCs w:val="20"/>
        </w:rPr>
        <w:t xml:space="preserve">.), Rozporządzeniu Ministra Transportu, Budownictwa i Gospodarki Morskiej z dnia 25 kwietnia 2012 r. </w:t>
      </w:r>
      <w:r w:rsidR="001C36E5">
        <w:rPr>
          <w:rFonts w:ascii="Cambria" w:hAnsi="Cambria"/>
          <w:sz w:val="20"/>
          <w:szCs w:val="20"/>
        </w:rPr>
        <w:br/>
      </w:r>
      <w:r w:rsidRPr="00061FF3">
        <w:rPr>
          <w:rFonts w:ascii="Cambria" w:hAnsi="Cambria"/>
          <w:sz w:val="20"/>
          <w:szCs w:val="20"/>
        </w:rPr>
        <w:t xml:space="preserve">w sprawie szczegółowego zakresu i formy projektu budowlanego (Dz.U.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2012 poz. 462, ze zm.), rozporządzeniu Ministra Infrastruktury z dnia 2 września 2004 r. w sprawie szczegółowego zakresu </w:t>
      </w:r>
      <w:r w:rsidR="001C36E5">
        <w:rPr>
          <w:rFonts w:ascii="Cambria" w:hAnsi="Cambria"/>
          <w:sz w:val="20"/>
          <w:szCs w:val="20"/>
        </w:rPr>
        <w:br/>
      </w:r>
      <w:r w:rsidRPr="00061FF3">
        <w:rPr>
          <w:rFonts w:ascii="Cambria" w:hAnsi="Cambria"/>
          <w:sz w:val="20"/>
          <w:szCs w:val="20"/>
        </w:rPr>
        <w:t xml:space="preserve">i formy dokumentacji projektowej, specyfikacji technicznych wykonania i odbioru robót budowlanych oraz programu funkcjonalno-użytkowego (Dz.U.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2013 r., poz. 1129 ze zm.), rozporządzeniu Ministra Infrastruktury z dnia 18 maja 2004 r. w sprawie określenia metod i podstaw sporządzania kosztorysu inwestorskiego, obliczania planowanych kosztów prac projektowych oraz planowanych kosztów robót budowlanych określonych w programie</w:t>
      </w:r>
      <w:r w:rsidR="001C36E5">
        <w:rPr>
          <w:rFonts w:ascii="Cambria" w:hAnsi="Cambria"/>
          <w:sz w:val="20"/>
          <w:szCs w:val="20"/>
        </w:rPr>
        <w:t xml:space="preserve"> funkcjonalno-użytkowym (Dz.U.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2004 r. Nr 130, poz.1389) oraz ustawy z dnia 27 marca 2003 r. o planowaniu i zagospodarowaniu przestrzennym (Dz.U. </w:t>
      </w:r>
      <w:proofErr w:type="gramStart"/>
      <w:r w:rsidRPr="00061FF3">
        <w:rPr>
          <w:rFonts w:ascii="Cambria" w:hAnsi="Cambria"/>
          <w:sz w:val="20"/>
          <w:szCs w:val="20"/>
        </w:rPr>
        <w:t>z</w:t>
      </w:r>
      <w:proofErr w:type="gramEnd"/>
      <w:r w:rsidRPr="00061FF3">
        <w:rPr>
          <w:rFonts w:ascii="Cambria" w:hAnsi="Cambria"/>
          <w:sz w:val="20"/>
          <w:szCs w:val="20"/>
        </w:rPr>
        <w:t xml:space="preserve"> 2017 r., poz. 1073, ze zm.).</w:t>
      </w:r>
    </w:p>
    <w:p w14:paraId="4ACBAC0A" w14:textId="06F03EF6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 xml:space="preserve">Wszelkie materiały, urządzenia lub produkty wskazane w dokumentacji projektowej muszą być opisane poprzez podanie odpowiednich granicznych parametrów, cech technicznych, jakościowych nawet </w:t>
      </w:r>
      <w:r w:rsidR="001C36E5">
        <w:rPr>
          <w:rFonts w:ascii="Cambria" w:hAnsi="Cambria"/>
          <w:sz w:val="20"/>
          <w:szCs w:val="20"/>
        </w:rPr>
        <w:br/>
      </w:r>
      <w:r w:rsidRPr="00061FF3">
        <w:rPr>
          <w:rFonts w:ascii="Cambria" w:hAnsi="Cambria"/>
          <w:sz w:val="20"/>
          <w:szCs w:val="20"/>
        </w:rPr>
        <w:t>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0293EA3B" w14:textId="77777777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Ustala się wykonanie opracowań przedmiotu Zamówienia (wersja papierowa) w ilości: po 6 egz. każdego opracowania (za wyjątkiem: specyfikacje techniczne wykonania i odbioru robót budowlanych, przedmiary robót, kosztorysy inwestorskie – w 2 egz</w:t>
      </w:r>
      <w:proofErr w:type="gramStart"/>
      <w:r w:rsidRPr="00061FF3">
        <w:rPr>
          <w:rFonts w:ascii="Cambria" w:hAnsi="Cambria"/>
          <w:sz w:val="20"/>
          <w:szCs w:val="20"/>
        </w:rPr>
        <w:t>.). Z</w:t>
      </w:r>
      <w:proofErr w:type="gramEnd"/>
      <w:r w:rsidRPr="00061FF3">
        <w:rPr>
          <w:rFonts w:ascii="Cambria" w:hAnsi="Cambria"/>
          <w:sz w:val="20"/>
          <w:szCs w:val="20"/>
        </w:rPr>
        <w:t xml:space="preserve"> tym, że cztery egzemplarze projektu budowlanego będą zawierać oryginalne podpisy i pieczątki, a dwa egzemplarze mogą być kopiami. Dwa egzemplarze pozostają we właściwym organie administracji </w:t>
      </w:r>
      <w:proofErr w:type="spellStart"/>
      <w:r w:rsidRPr="00061FF3">
        <w:rPr>
          <w:rFonts w:ascii="Cambria" w:hAnsi="Cambria"/>
          <w:sz w:val="20"/>
          <w:szCs w:val="20"/>
        </w:rPr>
        <w:t>architektoniczno</w:t>
      </w:r>
      <w:proofErr w:type="spellEnd"/>
      <w:r w:rsidRPr="00061FF3">
        <w:rPr>
          <w:rFonts w:ascii="Cambria" w:hAnsi="Cambria"/>
          <w:sz w:val="20"/>
          <w:szCs w:val="20"/>
        </w:rPr>
        <w:t xml:space="preserve"> – budowlanej, cztery przeznaczone są dla Zamawiającego. Dokumentacja wina być dostarczona w opisanych segregatorach, zaopatrzonych w spis treści i zakładki oddzielające poszczególne opracowania.</w:t>
      </w:r>
    </w:p>
    <w:p w14:paraId="7F8D90CD" w14:textId="77777777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Wykonana dokumentacja musi być kompletna z punktu widzenia celu, któremu ma służyć tj. ogłoszenia przetargu na wykonanie przedmiotowych boisk. Zamawiający wymaga załączenia do projektu oświadczenia o kompletności dokumentacji.</w:t>
      </w:r>
    </w:p>
    <w:p w14:paraId="74F91197" w14:textId="77777777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Wybrany Wykonawca powinien przewidzieć i wliczyć w koszty wykonania dokumentacji projektowej minimum jedną konsultacje z Zamawiającym i Użytkownikiem w siedzibie Zamawiającego lub Użytkownika, podczas których uzgodnione zostaną rozwiązania materiałowe itp. Z takiego spotkania Wykonawca winien sporządzić notatkę będącą później załącznikiem do protokołu przekazania dokumentacji.</w:t>
      </w:r>
    </w:p>
    <w:p w14:paraId="1224CE36" w14:textId="77777777" w:rsidR="006D61D9" w:rsidRPr="00061FF3" w:rsidRDefault="006D61D9" w:rsidP="006D61D9">
      <w:pPr>
        <w:jc w:val="both"/>
        <w:rPr>
          <w:rFonts w:ascii="Cambria" w:hAnsi="Cambria"/>
          <w:sz w:val="20"/>
          <w:szCs w:val="20"/>
        </w:rPr>
      </w:pPr>
      <w:r w:rsidRPr="00061FF3">
        <w:rPr>
          <w:rFonts w:ascii="Cambria" w:hAnsi="Cambria"/>
          <w:sz w:val="20"/>
          <w:szCs w:val="20"/>
        </w:rPr>
        <w:t>Zamawiający zaznaczył proponowana lokalizację obiektów na szkicach załączonych do ogłoszenia.</w:t>
      </w:r>
    </w:p>
    <w:p w14:paraId="2907A6F0" w14:textId="77777777" w:rsidR="006D61D9" w:rsidRPr="003C719A" w:rsidRDefault="006D61D9" w:rsidP="003C719A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6D61D9" w:rsidRPr="003C719A" w:rsidSect="00997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76D788t00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A927B0"/>
    <w:multiLevelType w:val="hybridMultilevel"/>
    <w:tmpl w:val="9C2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D083F"/>
    <w:multiLevelType w:val="hybridMultilevel"/>
    <w:tmpl w:val="2376B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CB7B22"/>
    <w:multiLevelType w:val="hybridMultilevel"/>
    <w:tmpl w:val="7C2E819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31F96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3">
    <w:nsid w:val="3D577081"/>
    <w:multiLevelType w:val="hybridMultilevel"/>
    <w:tmpl w:val="5DEC9EF0"/>
    <w:lvl w:ilvl="0" w:tplc="C4D253B6">
      <w:start w:val="1"/>
      <w:numFmt w:val="decimal"/>
      <w:lvlText w:val="%1."/>
      <w:lvlJc w:val="left"/>
      <w:pPr>
        <w:ind w:left="502" w:hanging="360"/>
      </w:pPr>
      <w:rPr>
        <w:rFonts w:ascii="Calibri" w:eastAsia="TTE176D788t00" w:hAnsi="Calibri" w:cs="Arial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1727A42"/>
    <w:multiLevelType w:val="hybridMultilevel"/>
    <w:tmpl w:val="317E2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B42FB"/>
    <w:multiLevelType w:val="multilevel"/>
    <w:tmpl w:val="0E287F3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3D169FB"/>
    <w:multiLevelType w:val="hybridMultilevel"/>
    <w:tmpl w:val="F6A60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6610101"/>
    <w:multiLevelType w:val="hybridMultilevel"/>
    <w:tmpl w:val="515A5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>
    <w:nsid w:val="56DF61E5"/>
    <w:multiLevelType w:val="hybridMultilevel"/>
    <w:tmpl w:val="9A1CACC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5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abstractNum w:abstractNumId="26">
    <w:nsid w:val="70F65192"/>
    <w:multiLevelType w:val="hybridMultilevel"/>
    <w:tmpl w:val="1D50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C4C85"/>
    <w:multiLevelType w:val="hybridMultilevel"/>
    <w:tmpl w:val="8D14C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937FB1"/>
    <w:multiLevelType w:val="hybridMultilevel"/>
    <w:tmpl w:val="B386C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3"/>
  </w:num>
  <w:num w:numId="5">
    <w:abstractNumId w:val="11"/>
  </w:num>
  <w:num w:numId="6">
    <w:abstractNumId w:val="14"/>
  </w:num>
  <w:num w:numId="7">
    <w:abstractNumId w:val="0"/>
  </w:num>
  <w:num w:numId="8">
    <w:abstractNumId w:val="1"/>
  </w:num>
  <w:num w:numId="9">
    <w:abstractNumId w:val="23"/>
  </w:num>
  <w:num w:numId="10">
    <w:abstractNumId w:val="21"/>
  </w:num>
  <w:num w:numId="11">
    <w:abstractNumId w:val="2"/>
  </w:num>
  <w:num w:numId="12">
    <w:abstractNumId w:val="16"/>
  </w:num>
  <w:num w:numId="13">
    <w:abstractNumId w:val="19"/>
  </w:num>
  <w:num w:numId="14">
    <w:abstractNumId w:val="17"/>
  </w:num>
  <w:num w:numId="15">
    <w:abstractNumId w:val="9"/>
  </w:num>
  <w:num w:numId="16">
    <w:abstractNumId w:val="25"/>
  </w:num>
  <w:num w:numId="17">
    <w:abstractNumId w:val="12"/>
  </w:num>
  <w:num w:numId="18">
    <w:abstractNumId w:val="24"/>
  </w:num>
  <w:num w:numId="19">
    <w:abstractNumId w:val="20"/>
  </w:num>
  <w:num w:numId="20">
    <w:abstractNumId w:val="15"/>
  </w:num>
  <w:num w:numId="21">
    <w:abstractNumId w:val="26"/>
  </w:num>
  <w:num w:numId="22">
    <w:abstractNumId w:val="4"/>
  </w:num>
  <w:num w:numId="23">
    <w:abstractNumId w:val="7"/>
  </w:num>
  <w:num w:numId="24">
    <w:abstractNumId w:val="5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2"/>
  </w:num>
  <w:num w:numId="28">
    <w:abstractNumId w:val="27"/>
  </w:num>
  <w:num w:numId="29">
    <w:abstractNumId w:val="1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7866"/>
    <w:rsid w:val="0002282D"/>
    <w:rsid w:val="00067D1D"/>
    <w:rsid w:val="000847D9"/>
    <w:rsid w:val="00164289"/>
    <w:rsid w:val="0017258E"/>
    <w:rsid w:val="001772F1"/>
    <w:rsid w:val="00192E62"/>
    <w:rsid w:val="001A5A60"/>
    <w:rsid w:val="001C36E5"/>
    <w:rsid w:val="001C78F5"/>
    <w:rsid w:val="001E395A"/>
    <w:rsid w:val="00206E55"/>
    <w:rsid w:val="00214316"/>
    <w:rsid w:val="002E371F"/>
    <w:rsid w:val="00340E74"/>
    <w:rsid w:val="003C719A"/>
    <w:rsid w:val="00413075"/>
    <w:rsid w:val="00650A94"/>
    <w:rsid w:val="00664B48"/>
    <w:rsid w:val="006D61D9"/>
    <w:rsid w:val="00714617"/>
    <w:rsid w:val="007A39FF"/>
    <w:rsid w:val="007F4F4B"/>
    <w:rsid w:val="0081170C"/>
    <w:rsid w:val="0088711F"/>
    <w:rsid w:val="008F64DB"/>
    <w:rsid w:val="00945CE8"/>
    <w:rsid w:val="00997866"/>
    <w:rsid w:val="009A6CF3"/>
    <w:rsid w:val="009B6F18"/>
    <w:rsid w:val="009B7FEA"/>
    <w:rsid w:val="009F123F"/>
    <w:rsid w:val="00A5243B"/>
    <w:rsid w:val="00AC2597"/>
    <w:rsid w:val="00B80C4F"/>
    <w:rsid w:val="00BE4EA7"/>
    <w:rsid w:val="00CE6821"/>
    <w:rsid w:val="00D8745C"/>
    <w:rsid w:val="00E0292C"/>
    <w:rsid w:val="00E34CAC"/>
    <w:rsid w:val="00E770CD"/>
    <w:rsid w:val="00E97413"/>
    <w:rsid w:val="00F91B4F"/>
    <w:rsid w:val="00F96F09"/>
    <w:rsid w:val="00FC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5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86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866"/>
    <w:pPr>
      <w:ind w:left="720"/>
      <w:contextualSpacing/>
    </w:pPr>
  </w:style>
  <w:style w:type="paragraph" w:customStyle="1" w:styleId="Default">
    <w:name w:val="Default"/>
    <w:rsid w:val="0099786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80C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C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C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C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C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2685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akmiecik</cp:lastModifiedBy>
  <cp:revision>28</cp:revision>
  <cp:lastPrinted>2018-04-18T11:02:00Z</cp:lastPrinted>
  <dcterms:created xsi:type="dcterms:W3CDTF">2018-02-21T11:10:00Z</dcterms:created>
  <dcterms:modified xsi:type="dcterms:W3CDTF">2018-04-18T11:03:00Z</dcterms:modified>
</cp:coreProperties>
</file>